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178" w:leftChars="-85" w:right="160" w:firstLine="76" w:firstLineChars="24"/>
        <w:jc w:val="center"/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>附件</w:t>
      </w:r>
    </w:p>
    <w:p>
      <w:pPr>
        <w:snapToGrid w:val="0"/>
        <w:spacing w:line="360" w:lineRule="auto"/>
        <w:jc w:val="center"/>
        <w:rPr>
          <w:rStyle w:val="4"/>
          <w:rFonts w:ascii="黑体" w:eastAsia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4"/>
          <w:rFonts w:ascii="黑体" w:eastAsia="黑体"/>
          <w:kern w:val="2"/>
          <w:sz w:val="32"/>
          <w:szCs w:val="32"/>
          <w:lang w:val="en-US" w:eastAsia="zh-CN" w:bidi="ar-SA"/>
        </w:rPr>
        <w:t>金海湖新区消防救援大队2019年合同制消防员招聘岗位</w:t>
      </w:r>
    </w:p>
    <w:bookmarkEnd w:id="0"/>
    <w:tbl>
      <w:tblPr>
        <w:tblStyle w:val="2"/>
        <w:tblW w:w="14560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2954"/>
        <w:gridCol w:w="1300"/>
        <w:gridCol w:w="1089"/>
        <w:gridCol w:w="906"/>
        <w:gridCol w:w="1450"/>
        <w:gridCol w:w="1441"/>
        <w:gridCol w:w="1447"/>
        <w:gridCol w:w="3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序</w:t>
            </w:r>
          </w:p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号</w:t>
            </w:r>
          </w:p>
        </w:tc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招聘岗位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招聘</w:t>
            </w:r>
          </w:p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数量</w:t>
            </w: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招聘条件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家庭</w:t>
            </w:r>
          </w:p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常住</w:t>
            </w:r>
          </w:p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地址</w:t>
            </w:r>
          </w:p>
        </w:tc>
        <w:tc>
          <w:tcPr>
            <w:tcW w:w="3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 w:eastAsia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年龄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Times New Roman" w:hAnsi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战斗员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初中及以上学历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18-28周岁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后勤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20至35周岁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会计学、经济类相关专业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有一定会计工作经验者优先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接警员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20至35周岁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有一定写作能力，能熟练操作Word、Excel及初级电脑绘图软件，并具有一定法律知识。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新闻宣传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大专及以上学历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20至35周岁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文学类、新闻类相关专业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  <w:t>熟悉计算机网页维护，擅长公文写作，能熟练操作Word、Excel及初级摄影摄像、新闻视频编辑。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both"/>
              <w:rPr>
                <w:rStyle w:val="4"/>
                <w:rFonts w:ascii="仿宋_GB2312" w:hAnsi="Times New Roman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tabs>
          <w:tab w:val="left" w:leader="dot" w:pos="2207"/>
        </w:tabs>
        <w:spacing w:line="560" w:lineRule="exact"/>
        <w:jc w:val="left"/>
        <w:rPr>
          <w:rStyle w:val="4"/>
          <w:rFonts w:ascii="仿宋_GB2312" w:eastAsia="仿宋_GB2312"/>
          <w:color w:val="000000"/>
          <w:kern w:val="2"/>
          <w:sz w:val="32"/>
          <w:szCs w:val="32"/>
          <w:lang w:val="en-US" w:eastAsia="zh-CN" w:bidi="ar-SA"/>
        </w:rPr>
        <w:sectPr>
          <w:pgSz w:w="16838" w:h="11906"/>
          <w:pgMar w:top="1474" w:right="1247" w:bottom="1474" w:left="1247" w:header="851" w:footer="992" w:gutter="0"/>
          <w:lnNumType w:countBy="0"/>
          <w:cols w:space="720" w:num="1"/>
          <w:vAlign w:val="top"/>
          <w:docGrid w:type="linesAndChars" w:linePitch="312" w:charSpace="0"/>
        </w:sectPr>
      </w:pP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532EA"/>
    <w:rsid w:val="2D2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2019-05-24T01:56:00Z</dcterms:created>
  <dc:creator>扯淡de青春</dc:creator>
  <cp:lastModifiedBy>扯淡de青春</cp:lastModifiedBy>
  <dcterms:modified xsi:type="dcterms:W3CDTF">2019-05-24T01:57:24Z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