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="1" w:tblpY="2553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304"/>
        <w:gridCol w:w="408"/>
        <w:gridCol w:w="356"/>
        <w:gridCol w:w="189"/>
        <w:gridCol w:w="235"/>
        <w:gridCol w:w="527"/>
        <w:gridCol w:w="187"/>
        <w:gridCol w:w="933"/>
        <w:gridCol w:w="330"/>
        <w:gridCol w:w="393"/>
        <w:gridCol w:w="120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94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治面 貌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  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况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专业技术职务（职称）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现居住地址</w:t>
            </w: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1647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6096" w:type="dxa"/>
            <w:gridSpan w:val="1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7166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(手机)</w:t>
            </w:r>
          </w:p>
        </w:tc>
        <w:tc>
          <w:tcPr>
            <w:tcW w:w="2853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退伍军人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ind w:left="2160" w:hanging="2160" w:hangingChars="9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是否持有驾照并能熟练驾驶汽车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ind w:left="2160" w:hanging="2160" w:hangingChars="9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3" w:type="dxa"/>
            <w:gridSpan w:val="5"/>
            <w:vAlign w:val="center"/>
          </w:tcPr>
          <w:p>
            <w:pPr>
              <w:ind w:left="2160" w:hanging="2160" w:hangingChars="9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是否在省、市刊</w:t>
            </w:r>
          </w:p>
          <w:p>
            <w:pPr>
              <w:ind w:left="2160" w:hanging="2160" w:hangingChars="9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物及新闻网站上</w:t>
            </w:r>
          </w:p>
          <w:p>
            <w:pPr>
              <w:ind w:left="2160" w:hanging="2160" w:hangingChars="9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发表过文章</w:t>
            </w:r>
          </w:p>
        </w:tc>
        <w:tc>
          <w:tcPr>
            <w:tcW w:w="1399" w:type="dxa"/>
            <w:vAlign w:val="center"/>
          </w:tcPr>
          <w:p>
            <w:pPr>
              <w:ind w:left="2160" w:hanging="2160" w:hangingChars="9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7" w:hRule="exact"/>
        </w:trPr>
        <w:tc>
          <w:tcPr>
            <w:tcW w:w="566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学习及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工作简历</w:t>
            </w:r>
          </w:p>
        </w:tc>
        <w:tc>
          <w:tcPr>
            <w:tcW w:w="7777" w:type="dxa"/>
            <w:gridSpan w:val="17"/>
          </w:tcPr>
          <w:p>
            <w:pPr>
              <w:ind w:left="2880" w:hanging="2880" w:hangingChars="90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460" w:lineRule="exact"/>
        <w:jc w:val="center"/>
        <w:rPr>
          <w:rFonts w:ascii="华文中宋" w:hAnsi="华文中宋" w:eastAsia="华文中宋"/>
          <w:b/>
          <w:w w:val="91"/>
          <w:sz w:val="44"/>
          <w:szCs w:val="44"/>
        </w:rPr>
      </w:pPr>
    </w:p>
    <w:p>
      <w:pPr>
        <w:snapToGrid w:val="0"/>
        <w:spacing w:line="46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报 名 登 记 表</w:t>
      </w:r>
      <w:bookmarkEnd w:id="0"/>
    </w:p>
    <w:tbl>
      <w:tblPr>
        <w:tblStyle w:val="3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275"/>
        <w:gridCol w:w="1260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8381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报名信息确认栏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本人承诺：以上填写信息真实、完整、有效；如有虚假、遗漏，责任自负。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680" w:firstLineChars="1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签字：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3" w:hRule="atLeast"/>
        </w:trPr>
        <w:tc>
          <w:tcPr>
            <w:tcW w:w="8381" w:type="dxa"/>
            <w:gridSpan w:val="6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自荐信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8381" w:type="dxa"/>
            <w:gridSpan w:val="6"/>
          </w:tcPr>
          <w:p>
            <w:pPr>
              <w:rPr>
                <w:szCs w:val="44"/>
              </w:rPr>
            </w:pPr>
            <w:r>
              <w:rPr>
                <w:rFonts w:hint="eastAsia" w:ascii="仿宋_GB2312" w:eastAsia="仿宋_GB2312"/>
                <w:sz w:val="24"/>
              </w:rPr>
              <w:t>在省、市刊物及新闻网站上发表过文章的可将文章附于简历后。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</w:pPr>
    </w:p>
    <w:sectPr>
      <w:pgSz w:w="10433" w:h="14742"/>
      <w:pgMar w:top="1304" w:right="1021" w:bottom="1021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9F1BA3"/>
    <w:rsid w:val="00105502"/>
    <w:rsid w:val="001A33D2"/>
    <w:rsid w:val="004D14F4"/>
    <w:rsid w:val="00A6043D"/>
    <w:rsid w:val="00CC0F09"/>
    <w:rsid w:val="00CC3AFE"/>
    <w:rsid w:val="30AB6558"/>
    <w:rsid w:val="5C9F1BA3"/>
    <w:rsid w:val="6D535020"/>
    <w:rsid w:val="7737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Arial" w:hAnsi="Arial" w:eastAsia="黑体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173</Words>
  <Characters>991</Characters>
  <Lines>8</Lines>
  <Paragraphs>2</Paragraphs>
  <TotalTime>5</TotalTime>
  <ScaleCrop>false</ScaleCrop>
  <LinksUpToDate>false</LinksUpToDate>
  <CharactersWithSpaces>1162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2018-10-23T04:57:00Z</dcterms:created>
  <dc:creator>赵先生喝不得酒</dc:creator>
  <cp:lastModifiedBy>赵先生喝不得酒</cp:lastModifiedBy>
  <dcterms:modified xsi:type="dcterms:W3CDTF">2019-04-04T02:37:36Z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