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 w:cs="宋体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sz w:val="32"/>
          <w:szCs w:val="32"/>
          <w:u w:color="000000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安顺市中医院202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4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面向社会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公开招聘合同制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工作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人员岗位需求表</w:t>
      </w:r>
    </w:p>
    <w:tbl>
      <w:tblPr>
        <w:tblStyle w:val="5"/>
        <w:tblpPr w:leftFromText="180" w:rightFromText="180" w:vertAnchor="text" w:horzAnchor="page" w:tblpX="1668" w:tblpY="303"/>
        <w:tblOverlap w:val="never"/>
        <w:tblW w:w="137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995"/>
        <w:gridCol w:w="1043"/>
        <w:gridCol w:w="667"/>
        <w:gridCol w:w="1755"/>
        <w:gridCol w:w="705"/>
        <w:gridCol w:w="855"/>
        <w:gridCol w:w="2880"/>
        <w:gridCol w:w="43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招聘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4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其他报考条件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4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sz w:val="20"/>
                <w:szCs w:val="20"/>
              </w:rPr>
              <w:t>科医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</w:rPr>
              <w:t>本科（学士学位）及以上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Arial" w:cs="Arial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临床医学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中医内科学硕士（专业硕士）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中西医结合临床硕士（专业硕士）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急诊医学硕士（专业硕士）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1、具有</w:t>
            </w:r>
            <w:r>
              <w:rPr>
                <w:rFonts w:hint="eastAsia" w:ascii="宋体" w:hAnsi="宋体" w:cs="宋体"/>
                <w:sz w:val="20"/>
                <w:szCs w:val="20"/>
              </w:rPr>
              <w:t>执业医师资格证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、住院医师规范化培训合格证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2、临床医学专业规培方向为内分泌、急诊医学者优先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35周岁以下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耳鼻喉头颈外</w:t>
            </w:r>
            <w:r>
              <w:rPr>
                <w:rFonts w:hint="eastAsia" w:ascii="宋体" w:hAnsi="宋体" w:cs="宋体"/>
                <w:sz w:val="20"/>
                <w:szCs w:val="20"/>
              </w:rPr>
              <w:t>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</w:rPr>
              <w:t>本科（学士学位）及以上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Arial" w:cs="Arial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临床医学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外科学硕士</w:t>
            </w:r>
            <w:r>
              <w:rPr>
                <w:rFonts w:hint="eastAsia" w:ascii="宋体" w:hAnsi="宋体" w:cs="宋体"/>
                <w:sz w:val="20"/>
                <w:szCs w:val="20"/>
              </w:rPr>
              <w:t>（专业硕士）</w:t>
            </w:r>
          </w:p>
          <w:p>
            <w:pPr>
              <w:spacing w:line="360" w:lineRule="exact"/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耳鼻咽喉科学硕士</w:t>
            </w:r>
            <w:r>
              <w:rPr>
                <w:rFonts w:hint="eastAsia" w:ascii="宋体" w:hAnsi="宋体" w:cs="宋体"/>
                <w:sz w:val="20"/>
                <w:szCs w:val="20"/>
              </w:rPr>
              <w:t>（专业硕士）</w:t>
            </w:r>
          </w:p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眼科学硕士</w:t>
            </w:r>
            <w:r>
              <w:rPr>
                <w:rFonts w:hint="eastAsia" w:ascii="宋体" w:hAnsi="宋体" w:cs="宋体"/>
                <w:sz w:val="20"/>
                <w:szCs w:val="20"/>
              </w:rPr>
              <w:t>（专业硕士）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sz w:val="20"/>
                <w:szCs w:val="20"/>
              </w:rPr>
              <w:t>执业医师资格证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、住院医师规范化培训合格证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2、临床医学专业规培方向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sz w:val="20"/>
                <w:szCs w:val="20"/>
              </w:rPr>
              <w:t>外科学、眼科学、耳鼻喉医学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者</w:t>
            </w:r>
            <w:r>
              <w:rPr>
                <w:rFonts w:hint="eastAsia" w:ascii="宋体" w:hAnsi="宋体" w:cs="宋体"/>
                <w:sz w:val="20"/>
                <w:szCs w:val="20"/>
              </w:rPr>
              <w:t>优先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35周岁以下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麻醉科</w:t>
            </w:r>
            <w:r>
              <w:rPr>
                <w:rFonts w:hint="eastAsia" w:ascii="宋体" w:hAnsi="宋体" w:cs="宋体"/>
                <w:sz w:val="20"/>
                <w:szCs w:val="20"/>
              </w:rPr>
              <w:t>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</w:rPr>
              <w:t>本科（学士学位）及以上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Arial" w:cs="Arial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临床医学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麻醉学硕士（专业硕士）</w:t>
            </w: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  <w:t>1、具有执业医师资格证、住院医师规范化培训合格证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  <w:t>2、临床医学专业规培方向为麻醉学者优先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  <w:t>3、35周岁以下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护士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</w:rPr>
              <w:t>本科（学士学位）及以上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Arial" w:cs="Arial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护理学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护理学</w:t>
            </w:r>
            <w:bookmarkStart w:id="0" w:name="_GoBack"/>
            <w:bookmarkEnd w:id="0"/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jc w:val="both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具备护士及以上执业资格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jc w:val="both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  <w:t>2、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中医护理人员优先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jc w:val="both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  <w:t>3、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35周岁以下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工勤人员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05驾驶员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</w:rPr>
              <w:t>大专及以上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医学类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Arial" w:cs="Arial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jc w:val="both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1、具备C1及以上驾驶证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jc w:val="both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2、具有相关工作经验者可放宽至40周岁以下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联系方式：安顺市中医院人事科</w:t>
      </w:r>
      <w:r>
        <w:rPr>
          <w:rFonts w:ascii="仿宋_GB2312" w:hAnsi="仿宋_GB2312" w:eastAsia="仿宋_GB2312" w:cs="仿宋_GB2312"/>
          <w:kern w:val="0"/>
          <w:sz w:val="24"/>
        </w:rPr>
        <w:t xml:space="preserve">  0851-38810590</w:t>
      </w:r>
    </w:p>
    <w:sectPr>
      <w:pgSz w:w="16838" w:h="11906" w:orient="landscape"/>
      <w:pgMar w:top="567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5OGI5MWVkNGIxZGViMjE1OGE4MmZkZmZlZDZhZGQifQ=="/>
  </w:docVars>
  <w:rsids>
    <w:rsidRoot w:val="003F692B"/>
    <w:rsid w:val="00022918"/>
    <w:rsid w:val="001B6DCE"/>
    <w:rsid w:val="001D095B"/>
    <w:rsid w:val="002341C3"/>
    <w:rsid w:val="0025264A"/>
    <w:rsid w:val="002B5965"/>
    <w:rsid w:val="002C75F0"/>
    <w:rsid w:val="00336025"/>
    <w:rsid w:val="00353F73"/>
    <w:rsid w:val="0038597A"/>
    <w:rsid w:val="003979F3"/>
    <w:rsid w:val="003C0315"/>
    <w:rsid w:val="003F692B"/>
    <w:rsid w:val="0042309D"/>
    <w:rsid w:val="0047297E"/>
    <w:rsid w:val="00474B16"/>
    <w:rsid w:val="00494096"/>
    <w:rsid w:val="004942D3"/>
    <w:rsid w:val="005139E2"/>
    <w:rsid w:val="005814E9"/>
    <w:rsid w:val="0066263E"/>
    <w:rsid w:val="00707A17"/>
    <w:rsid w:val="007423BB"/>
    <w:rsid w:val="00747719"/>
    <w:rsid w:val="00751518"/>
    <w:rsid w:val="00754005"/>
    <w:rsid w:val="00804C88"/>
    <w:rsid w:val="00832DAF"/>
    <w:rsid w:val="00854EE7"/>
    <w:rsid w:val="008A35BD"/>
    <w:rsid w:val="00912CA5"/>
    <w:rsid w:val="009D164E"/>
    <w:rsid w:val="00A17F50"/>
    <w:rsid w:val="00AB20D6"/>
    <w:rsid w:val="00B011B3"/>
    <w:rsid w:val="00B21ACB"/>
    <w:rsid w:val="00B22BB5"/>
    <w:rsid w:val="00B83F30"/>
    <w:rsid w:val="00C16E7F"/>
    <w:rsid w:val="00C3030F"/>
    <w:rsid w:val="00C55245"/>
    <w:rsid w:val="00CE438A"/>
    <w:rsid w:val="00D10B84"/>
    <w:rsid w:val="00E133A4"/>
    <w:rsid w:val="00EE4637"/>
    <w:rsid w:val="00F44F67"/>
    <w:rsid w:val="00F5474E"/>
    <w:rsid w:val="00F55AB9"/>
    <w:rsid w:val="00FB1660"/>
    <w:rsid w:val="00FE5826"/>
    <w:rsid w:val="0BD1456B"/>
    <w:rsid w:val="23DD710D"/>
    <w:rsid w:val="24D81481"/>
    <w:rsid w:val="27435A51"/>
    <w:rsid w:val="28481571"/>
    <w:rsid w:val="29B63FF6"/>
    <w:rsid w:val="2D046CA3"/>
    <w:rsid w:val="370A3FF1"/>
    <w:rsid w:val="3B9B3429"/>
    <w:rsid w:val="3E846C23"/>
    <w:rsid w:val="492643AE"/>
    <w:rsid w:val="4A7C4FC1"/>
    <w:rsid w:val="594C23E9"/>
    <w:rsid w:val="59F14D15"/>
    <w:rsid w:val="6307057C"/>
    <w:rsid w:val="642D3D62"/>
    <w:rsid w:val="68F62348"/>
    <w:rsid w:val="6AF01A9B"/>
    <w:rsid w:val="72030568"/>
    <w:rsid w:val="76A529D9"/>
    <w:rsid w:val="7703110E"/>
    <w:rsid w:val="7B9A4775"/>
    <w:rsid w:val="7C13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0</TotalTime>
  <ScaleCrop>false</ScaleCrop>
  <LinksUpToDate>false</LinksUpToDate>
  <CharactersWithSpaces>536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2023-06-28T02:41:00Z</dcterms:created>
  <dc:creator>Windows 用户</dc:creator>
  <cp:lastModifiedBy>企业用户_740934840</cp:lastModifiedBy>
  <cp:lastPrinted>2024-03-04T09:51:00Z</cp:lastPrinted>
  <dcterms:modified xsi:type="dcterms:W3CDTF">2024-03-11T00:56:04Z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2CDF64A821FA40D389C46F4AE2CF9A77_13</vt:lpwstr>
  </property>
</Properties>
</file>