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6" w:type="pct"/>
        <w:tblLayout w:type="fixed"/>
        <w:tblLook w:val="04A0"/>
      </w:tblPr>
      <w:tblGrid>
        <w:gridCol w:w="563"/>
        <w:gridCol w:w="2624"/>
        <w:gridCol w:w="2438"/>
        <w:gridCol w:w="1030"/>
        <w:gridCol w:w="1594"/>
        <w:gridCol w:w="2889"/>
        <w:gridCol w:w="2968"/>
      </w:tblGrid>
      <w:tr w:rsidR="009F2F16" w:rsidTr="00363461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pacing w:val="8"/>
                <w:kern w:val="0"/>
                <w:sz w:val="40"/>
                <w:szCs w:val="40"/>
                <w:shd w:val="clear" w:color="auto" w:fill="FFFFFF"/>
                <w:lang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pacing w:val="8"/>
                <w:kern w:val="0"/>
                <w:sz w:val="40"/>
                <w:szCs w:val="40"/>
                <w:shd w:val="clear" w:color="auto" w:fill="FFFFFF"/>
                <w:lang/>
              </w:rPr>
              <w:t>纳雍县妇幼保健院医共体2024年度第一批面向社会公开招聘</w:t>
            </w:r>
          </w:p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pacing w:val="8"/>
                <w:kern w:val="0"/>
                <w:sz w:val="40"/>
                <w:szCs w:val="40"/>
                <w:shd w:val="clear" w:color="auto" w:fill="FFFFFF"/>
                <w:lang/>
              </w:rPr>
              <w:t>编外专业技术人员岗位表</w:t>
            </w:r>
          </w:p>
        </w:tc>
      </w:tr>
      <w:tr w:rsidR="009F2F16" w:rsidTr="00363461">
        <w:trPr>
          <w:trHeight w:val="84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医院名称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专业要求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需求人数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学历要求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报考条件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9F2F16" w:rsidTr="00363461">
        <w:trPr>
          <w:trHeight w:val="57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纳雍县妇幼保健院（医共体）总院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具有执业医师资格证、麻醉专业优先</w:t>
            </w:r>
          </w:p>
        </w:tc>
      </w:tr>
      <w:tr w:rsidR="009F2F16" w:rsidTr="00363461">
        <w:trPr>
          <w:trHeight w:val="60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医学影像学（超声）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超声诊断优先</w:t>
            </w:r>
          </w:p>
        </w:tc>
      </w:tr>
      <w:tr w:rsidR="009F2F16" w:rsidTr="00363461">
        <w:trPr>
          <w:trHeight w:val="375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30岁以下，具有护士资格证及以上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60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药学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具有药士资格证及以上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50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中西医结合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50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医学信息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50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珙桐分院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（珙桐街道卫生服务中心）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具有执业助理医师及以上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62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中医学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具有执业助理医师及以上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57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具有执业助理医师及以上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纳雍县珙桐街道办事处白水河社区卫生室--村医</w:t>
            </w:r>
          </w:p>
        </w:tc>
      </w:tr>
      <w:tr w:rsidR="009F2F16" w:rsidTr="00363461">
        <w:trPr>
          <w:trHeight w:val="57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具有执业助理医师及以上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纳雍县珙桐街道办事处白水河社区第二卫生室--村医</w:t>
            </w:r>
          </w:p>
        </w:tc>
      </w:tr>
      <w:tr w:rsidR="009F2F16" w:rsidTr="00363461">
        <w:trPr>
          <w:trHeight w:val="57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11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纳雍县珙桐街道办事处良丰社区卫生室--村医</w:t>
            </w:r>
          </w:p>
        </w:tc>
      </w:tr>
      <w:tr w:rsidR="009F2F16" w:rsidTr="00363461">
        <w:trPr>
          <w:trHeight w:val="57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纳雍县珙桐街道办事处家猫社区卫生室--村医</w:t>
            </w:r>
          </w:p>
        </w:tc>
      </w:tr>
      <w:tr w:rsidR="009F2F16" w:rsidTr="00363461">
        <w:trPr>
          <w:trHeight w:val="48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雍熙分院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（雍熙街道卫生院）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会计相关专业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具有执业资格及以上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68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中医学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具有执业助理医师资格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48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医学影像技术（超声）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具有初级职称及以上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48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农贸分院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（农贸社区卫生服务中心）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中药学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48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医学影像技术（超声）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152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居仁分院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（居仁街道卫生院）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汉语言文学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1、熟练掌握各种办公软件；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2、熟悉办公室文书书写.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48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30岁以下，具有护士资格证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48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水东分院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（水东镇卫生院）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30岁以下，具有护士资格证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57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中医学类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具有中医执业助理医师资格证及以上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48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文昌分院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（文昌街道卫生院）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具有执业助理医师及以上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48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医学检验技术及相关专业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具有初级检验士及以上资格证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48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25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医学影像技术（超声）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具有初级职称及以上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48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会计相关专业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具有会计初级职称及以上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48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药学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具有药士及以上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1425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驾驶员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1.持有B2及以上驾驶资格证；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2.需出具3年内无重大交通事故证明；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3.具有3年以上驾龄；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4.限男性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64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利园分院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（利园街道卫生服务中心）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中西医结合类,中医学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具有执业助理医师资格及以上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52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30岁以下，具有护士资格证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54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计算机相关专业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F2F16" w:rsidTr="00363461">
        <w:trPr>
          <w:trHeight w:val="82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沿河分院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（沿河社区卫生服务中心）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护理学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16" w:rsidRDefault="009F2F16" w:rsidP="00363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30岁以下，具有护士资格证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16" w:rsidRDefault="009F2F16" w:rsidP="0036346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9F2F16" w:rsidRDefault="009F2F16" w:rsidP="009F2F16">
      <w:r>
        <w:br w:type="page"/>
      </w:r>
    </w:p>
    <w:p w:rsidR="005F58FB" w:rsidRDefault="005F58FB"/>
    <w:sectPr w:rsidR="005F58FB" w:rsidSect="009F2F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2F16"/>
    <w:rsid w:val="005F58FB"/>
    <w:rsid w:val="009F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F2F1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2F1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9F2F1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2024-01-09T07:49:00Z</dcterms:created>
  <dcterms:modified xsi:type="dcterms:W3CDTF">2024-01-09T07:50:00Z</dcterms:modified>
</cp:coreProperties>
</file>