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贵州省2023年人事考试（公务员考试）新型冠状病毒感染疫情防控须知（第一版）（2月20日修改版）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国家、省关于新型冠状病毒感染的最新疫情防控要求，即日起，参加我省2023年各项人事考试（公务员考试）的考生须知晓并遵守以下规定：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   六、考试有关疫情防控要求将根据国家、省有关政策适时调整，广大考生务必在考试前密切关注相关通知信息，做好相应参考准备，确保顺利参加考试。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GE4ZWRjMGYzNmZmMTM4MzIwODg4ODU3MzkxMDcifQ=="/>
  </w:docVars>
  <w:rsids>
    <w:rsidRoot w:val="00000000"/>
    <w:rsid w:val="04D30527"/>
    <w:rsid w:val="1C1C08F6"/>
    <w:rsid w:val="384040F8"/>
    <w:rsid w:val="41CC680A"/>
    <w:rsid w:val="512C7488"/>
    <w:rsid w:val="5B787333"/>
    <w:rsid w:val="7DA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502</Characters>
  <Lines>0</Lines>
  <Paragraphs>0</Paragraphs>
  <TotalTime>1</TotalTime>
  <ScaleCrop>false</ScaleCrop>
  <LinksUpToDate>false</LinksUpToDate>
  <CharactersWithSpaces>506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2023-01-05T08:40:00Z</dcterms:created>
  <dc:creator>Administrator.2013-20171221TR</dc:creator>
  <cp:lastModifiedBy>yzb</cp:lastModifiedBy>
  <dcterms:modified xsi:type="dcterms:W3CDTF">2023-08-18T07:43:14Z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69B6431A89054B0E8A27CC4B356117A6</vt:lpwstr>
  </property>
</Properties>
</file>