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50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positio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positio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position w:val="0"/>
          <w:sz w:val="30"/>
          <w:szCs w:val="30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考生须知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eastAsia="仿宋_GB2312" w:cs="仿宋_GB2312"/>
          <w:sz w:val="32"/>
          <w:szCs w:val="32"/>
        </w:rPr>
        <w:t>请考生凭《</w:t>
      </w:r>
      <w:r>
        <w:rPr>
          <w:rFonts w:hint="eastAsia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 w:cs="仿宋_GB2312"/>
          <w:sz w:val="32"/>
          <w:szCs w:val="32"/>
        </w:rPr>
        <w:t>准考证》、有效居民身份证（含有效期内的临时身份证）到</w:t>
      </w:r>
      <w:r>
        <w:rPr>
          <w:rFonts w:hint="eastAsia" w:eastAsia="仿宋_GB2312" w:cs="仿宋_GB2312"/>
          <w:sz w:val="32"/>
          <w:szCs w:val="32"/>
          <w:lang w:eastAsia="zh-CN"/>
        </w:rPr>
        <w:t>面试</w:t>
      </w:r>
      <w:r>
        <w:rPr>
          <w:rFonts w:ascii="仿宋_GB2312" w:eastAsia="仿宋_GB2312" w:cs="仿宋_GB2312"/>
          <w:sz w:val="32"/>
          <w:szCs w:val="32"/>
        </w:rPr>
        <w:t>地点</w:t>
      </w:r>
      <w:r>
        <w:rPr>
          <w:rFonts w:hint="eastAsia" w:ascii="仿宋_GB2312" w:eastAsia="仿宋_GB2312" w:cs="仿宋_GB2312"/>
          <w:sz w:val="32"/>
          <w:szCs w:val="32"/>
        </w:rPr>
        <w:t>参加</w:t>
      </w:r>
      <w:r>
        <w:rPr>
          <w:rFonts w:hint="eastAsia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sz w:val="32"/>
          <w:szCs w:val="32"/>
        </w:rPr>
        <w:t>考生</w:t>
      </w:r>
      <w:r>
        <w:rPr>
          <w:rFonts w:hint="eastAsia"/>
          <w:sz w:val="32"/>
          <w:szCs w:val="32"/>
          <w:lang w:val="en-US" w:eastAsia="zh-CN"/>
        </w:rPr>
        <w:t>必须在7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7：20--7：50进入考点</w:t>
      </w:r>
      <w:r>
        <w:rPr>
          <w:rFonts w:hint="eastAsia"/>
          <w:sz w:val="32"/>
          <w:szCs w:val="32"/>
          <w:lang w:eastAsia="zh-CN"/>
        </w:rPr>
        <w:t>到</w:t>
      </w:r>
      <w:r>
        <w:rPr>
          <w:rFonts w:hint="eastAsia"/>
          <w:sz w:val="32"/>
          <w:szCs w:val="32"/>
        </w:rPr>
        <w:t>候考</w:t>
      </w:r>
      <w:r>
        <w:rPr>
          <w:rFonts w:hint="eastAsia"/>
          <w:sz w:val="32"/>
          <w:szCs w:val="32"/>
          <w:lang w:val="en-US" w:eastAsia="zh-CN"/>
        </w:rPr>
        <w:t>室候考，7：50关闭考点大门，超过上午8：00仍未到达对应候考室的考生、证件与本人不相符或证件不齐的考生，视为自动放弃，取消其面试资格。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三、考生进入候考室后服从候考室工作人员的安排，在签到表上签字，并在工作人员的指导下抽取试教顺序签号(考生抽取签号后在抽签表上确认签字）。考生不得驾车进入面试区域，不得着制服参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加面试。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四、本次试教按招聘学科指定三个试教课题。试教当天各试教考场现场抽签决定考场试教课题。试教课题决定方式：各试教考场各学科第一位进入考场内的应试考生现场抽课题签，抽出的课</w:t>
      </w:r>
      <w:r>
        <w:rPr>
          <w:rFonts w:hint="eastAsia"/>
          <w:sz w:val="32"/>
          <w:szCs w:val="32"/>
        </w:rPr>
        <w:t>题，将作为本考场本学科试教</w:t>
      </w:r>
      <w:r>
        <w:rPr>
          <w:rFonts w:hint="eastAsia"/>
          <w:sz w:val="32"/>
          <w:szCs w:val="32"/>
          <w:lang w:val="en-US" w:eastAsia="zh-CN"/>
        </w:rPr>
        <w:t>课题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在候考期间，要耐心等待，不得</w:t>
      </w:r>
      <w:r>
        <w:rPr>
          <w:rFonts w:hint="eastAsia" w:ascii="仿宋_GB2312" w:eastAsia="仿宋_GB2312"/>
          <w:color w:val="000000"/>
          <w:sz w:val="32"/>
          <w:szCs w:val="32"/>
        </w:rPr>
        <w:t>擅自</w:t>
      </w:r>
      <w:r>
        <w:rPr>
          <w:rFonts w:hint="eastAsia" w:ascii="仿宋_GB2312" w:eastAsia="仿宋_GB2312"/>
          <w:sz w:val="32"/>
          <w:szCs w:val="32"/>
        </w:rPr>
        <w:t>离开候考室；需要上卫生间的，经报告候考室工作人员同意后，由同性别工作人员陪同前往和返回；考生进入候考室后，将携带的手机等通信工具关闭电源并统一交候考室工作人员保管。</w:t>
      </w:r>
      <w:r>
        <w:rPr>
          <w:rFonts w:hint="eastAsia" w:ascii="仿宋_GB2312" w:eastAsia="仿宋_GB2312"/>
          <w:b/>
          <w:bCs/>
          <w:sz w:val="32"/>
          <w:szCs w:val="32"/>
        </w:rPr>
        <w:t>考生</w:t>
      </w:r>
      <w:r>
        <w:rPr>
          <w:rFonts w:hint="eastAsia" w:asci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不得携带（佩戴）手表、通讯工具、摄影、录音录像、电子存储记忆录放设备等与面试无关的物品进入考场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bCs/>
          <w:sz w:val="32"/>
          <w:szCs w:val="32"/>
        </w:rPr>
        <w:t>否则，无论是否使用，一律取消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b/>
          <w:bCs/>
          <w:sz w:val="32"/>
          <w:szCs w:val="32"/>
        </w:rPr>
        <w:t>资格。</w:t>
      </w:r>
      <w:r>
        <w:rPr>
          <w:rFonts w:hint="eastAsia" w:ascii="仿宋_GB2312" w:eastAsia="仿宋_GB2312"/>
          <w:sz w:val="32"/>
          <w:szCs w:val="32"/>
        </w:rPr>
        <w:t>如有其他特殊情况需及时向工作人员报告。</w:t>
      </w:r>
      <w:r>
        <w:rPr>
          <w:rFonts w:hint="eastAsia"/>
          <w:sz w:val="32"/>
          <w:szCs w:val="32"/>
          <w:lang w:val="en-US" w:eastAsia="zh-CN"/>
        </w:rPr>
        <w:t>考生</w:t>
      </w:r>
      <w:r>
        <w:rPr>
          <w:rFonts w:hint="eastAsia"/>
          <w:lang w:val="en-US" w:eastAsia="zh-CN"/>
        </w:rPr>
        <w:t>相关物品待试教时由联络员送到试教考场联络座位席代为保管，试教听分结束后归还。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六、当前一位考生试教时，后一位考生要作好准备。每一位考生试教时，由工作员将其送至候考室门口，再由联络员引领到试教室应试。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七、进入试教室后，</w:t>
      </w:r>
      <w:r>
        <w:rPr>
          <w:rFonts w:hint="eastAsia"/>
          <w:b/>
          <w:bCs/>
          <w:lang w:val="en-US" w:eastAsia="zh-CN"/>
        </w:rPr>
        <w:t>应试人员只能向考官报告自己的试教学科和抽签试教顺序号，不得将本人姓名告诉考官，否则取消试教资格。报告完毕后，根据讲桌上摆放的试教课题，拿出自己备份的试教教案，做好试教准备。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八、试教中，要把握试教时间。</w:t>
      </w:r>
      <w:r>
        <w:rPr>
          <w:rFonts w:hint="eastAsia"/>
          <w:b/>
          <w:bCs/>
          <w:lang w:val="en-US" w:eastAsia="zh-CN"/>
        </w:rPr>
        <w:t>本次试教时间为15分钟，离试教结束3分钟时，记分台将进行时间提示。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九、每一位考生试教结束后，不得大声喧哗和议论，由联络员引领到候分室候分，按工作人员通知的时间等候公布试教成绩，听完成绩公布后在成绩公布单上签字确认，并随即离开考场及考点。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lang w:val="en-US" w:eastAsia="zh-CN"/>
        </w:rPr>
        <w:t>十、</w:t>
      </w:r>
      <w:r>
        <w:rPr>
          <w:rFonts w:hint="eastAsia" w:ascii="仿宋_GB2312" w:eastAsia="仿宋_GB2312"/>
          <w:sz w:val="32"/>
          <w:szCs w:val="32"/>
        </w:rPr>
        <w:t>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纪律，尊重考官和其他考务工作人员，服从考务工作人员指挥和安排。如发现违纪违规行为的，取消其</w:t>
      </w:r>
      <w:r>
        <w:rPr>
          <w:rFonts w:hint="eastAsia" w:ascii="仿宋_GB2312" w:hAnsi="黑体" w:eastAsia="仿宋_GB2312"/>
          <w:bCs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</w:rPr>
        <w:t>资格；情节严重的，按照《事业单位公开招聘违纪违规行为处理规定》等相关规定处理。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从公告发出之日至</w:t>
      </w:r>
      <w:r>
        <w:rPr>
          <w:rFonts w:hint="eastAsia" w:ascii="仿宋_GB2312" w:hAnsi="黑体" w:eastAsia="仿宋_GB2312"/>
          <w:bCs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</w:rPr>
        <w:t>前，请考生务必保持电话畅通，若出现不可抗拒情况（如下大雨等），工作人员将通过电话通知每个进入面试考生面试工作的相关事宜。请考生密切关注并保持电话畅通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考生因通信不畅无法取得联系的，一切后果由考生本人自行承担。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十二、若国家、省、市关于疫情防控规定发生变化，将严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格按照新规定执行。本次面试其他未尽事宜，严格按照国家、省、市疫情防控的相关规定执行。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DJjZTI2OTE1ODNmNTVkOTQ2M2I1ZjI5MWI5ZWMifQ=="/>
  </w:docVars>
  <w:rsids>
    <w:rsidRoot w:val="00000000"/>
    <w:rsid w:val="04130635"/>
    <w:rsid w:val="114F0A39"/>
    <w:rsid w:val="2ACC0A81"/>
    <w:rsid w:val="2F5E1ADA"/>
    <w:rsid w:val="393E23F8"/>
    <w:rsid w:val="44B1433C"/>
    <w:rsid w:val="47D46525"/>
    <w:rsid w:val="48697344"/>
    <w:rsid w:val="48A86BAF"/>
    <w:rsid w:val="4DC130AC"/>
    <w:rsid w:val="515342DA"/>
    <w:rsid w:val="51891AF6"/>
    <w:rsid w:val="51BC10FA"/>
    <w:rsid w:val="560B7371"/>
    <w:rsid w:val="615D3F3D"/>
    <w:rsid w:val="6A821ED0"/>
    <w:rsid w:val="6E33540C"/>
    <w:rsid w:val="6E4C040D"/>
    <w:rsid w:val="70F0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1131</Characters>
  <Lines>0</Lines>
  <Paragraphs>0</Paragraphs>
  <TotalTime>14</TotalTime>
  <ScaleCrop>false</ScaleCrop>
  <LinksUpToDate>false</LinksUpToDate>
  <CharactersWithSpaces>1131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2022-07-25T07:48:00Z</dcterms:created>
  <dc:creator>Administrator</dc:creator>
  <cp:lastModifiedBy>370</cp:lastModifiedBy>
  <cp:lastPrinted>2023-07-24T05:37:26Z</cp:lastPrinted>
  <dcterms:modified xsi:type="dcterms:W3CDTF">2023-07-24T05:59:38Z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821341BF3029490AB2469ABA2CB0370B_13</vt:lpwstr>
  </property>
</Properties>
</file>