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line="560" w:lineRule="exact"/>
        <w:jc w:val="left"/>
        <w:rPr>
          <w:rFonts w:hint="eastAsia" w:ascii="黑体" w:hAnsi="黑体" w:eastAsia="黑体" w:cs="黑体"/>
          <w:sz w:val="32"/>
          <w:szCs w:val="32"/>
        </w:rPr>
      </w:pPr>
    </w:p>
    <w:p>
      <w:pPr>
        <w:spacing w:line="560" w:lineRule="exact"/>
        <w:ind w:firstLine="880" w:firstLineChars="200"/>
        <w:jc w:val="center"/>
        <w:rPr>
          <w:rFonts w:ascii="仿宋" w:hAnsi="仿宋" w:eastAsia="仿宋" w:cs="仿宋_GB2312"/>
          <w:sz w:val="44"/>
          <w:szCs w:val="44"/>
        </w:rPr>
      </w:pPr>
      <w:r>
        <w:rPr>
          <w:rFonts w:hint="eastAsia" w:ascii="仿宋" w:hAnsi="仿宋" w:eastAsia="仿宋" w:cs="仿宋_GB2312"/>
          <w:sz w:val="44"/>
          <w:szCs w:val="44"/>
        </w:rPr>
        <w:t>申请核查分数流程</w:t>
      </w:r>
    </w:p>
    <w:p>
      <w:pPr>
        <w:pStyle w:val="9"/>
        <w:numPr>
          <w:ilvl w:val="0"/>
          <w:numId w:val="1"/>
        </w:numPr>
        <w:spacing w:line="560" w:lineRule="exact"/>
        <w:ind w:firstLineChars="0"/>
        <w:rPr>
          <w:rFonts w:ascii="仿宋" w:hAnsi="仿宋" w:eastAsia="仿宋" w:cs="黑体"/>
          <w:sz w:val="32"/>
          <w:szCs w:val="32"/>
        </w:rPr>
      </w:pPr>
      <w:r>
        <w:rPr>
          <w:rFonts w:hint="eastAsia" w:ascii="仿宋" w:hAnsi="仿宋" w:eastAsia="仿宋" w:cs="黑体"/>
          <w:sz w:val="32"/>
          <w:szCs w:val="32"/>
        </w:rPr>
        <w:t>提交申请时间、地点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考生本人持有效居民身份证原件和准考证及查分申请在规定时间内提交，逾期不予受理。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提交申请时间：2023年7月17日至18日（上午：8:30-12:00；下午：14:30-17:30）。</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地点：习水县教育体育局人事教育股。</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二、查分时间、方式</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2023年7月19日(15:00-17:00</w:t>
      </w:r>
      <w:r>
        <w:rPr>
          <w:rFonts w:ascii="仿宋" w:hAnsi="仿宋" w:eastAsia="仿宋" w:cs="仿宋_GB2312"/>
          <w:sz w:val="32"/>
          <w:szCs w:val="32"/>
        </w:rPr>
        <w:t>),</w:t>
      </w:r>
      <w:r>
        <w:rPr>
          <w:rFonts w:hint="eastAsia" w:ascii="仿宋" w:hAnsi="仿宋" w:eastAsia="仿宋" w:cs="仿宋_GB2312"/>
          <w:sz w:val="32"/>
          <w:szCs w:val="32"/>
        </w:rPr>
        <w:t>由县委编办、县人力资源社会保障局、县教体局组织统一查核并将结果反馈申请人(注：查分仅查卷面分数，不涉及评卷内容)。</w:t>
      </w:r>
    </w:p>
    <w:p>
      <w:pPr>
        <w:spacing w:line="560" w:lineRule="exact"/>
        <w:ind w:firstLine="640" w:firstLineChars="200"/>
        <w:jc w:val="center"/>
        <w:rPr>
          <w:rFonts w:ascii="仿宋" w:hAnsi="仿宋" w:eastAsia="仿宋"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069C7"/>
    <w:multiLevelType w:val="multilevel"/>
    <w:tmpl w:val="0DA069C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C2"/>
    <w:rsid w:val="00010157"/>
    <w:rsid w:val="001B0ADD"/>
    <w:rsid w:val="00276752"/>
    <w:rsid w:val="002E6CF1"/>
    <w:rsid w:val="00562EC2"/>
    <w:rsid w:val="006216A7"/>
    <w:rsid w:val="006263EC"/>
    <w:rsid w:val="007C1E77"/>
    <w:rsid w:val="00836529"/>
    <w:rsid w:val="00CA5FF8"/>
    <w:rsid w:val="00DC65FB"/>
    <w:rsid w:val="00E33C3E"/>
    <w:rsid w:val="00E35F71"/>
    <w:rsid w:val="00F55332"/>
    <w:rsid w:val="47D86F98"/>
    <w:rsid w:val="4B36345C"/>
    <w:rsid w:val="64E8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日期 字符"/>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Words>
  <Characters>559</Characters>
  <Lines>4</Lines>
  <Paragraphs>1</Paragraphs>
  <TotalTime>49</TotalTime>
  <ScaleCrop>false</ScaleCrop>
  <LinksUpToDate>false</LinksUpToDate>
  <CharactersWithSpaces>656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2023-07-13T08:06:00Z</dcterms:created>
  <dc:creator>王 福海</dc:creator>
  <cp:lastModifiedBy>杨星</cp:lastModifiedBy>
  <cp:lastPrinted>2023-07-17T08:55:00Z</cp:lastPrinted>
  <dcterms:modified xsi:type="dcterms:W3CDTF">2023-07-17T10:29:58Z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31D9523A536D41C997CB0AA34ACB880F</vt:lpwstr>
  </property>
</Properties>
</file>