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印江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自治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县消防救援大队政府专职消防员招录体能测试、岗位适应性测试项目及标准</w:t>
      </w:r>
    </w:p>
    <w:tbl>
      <w:tblPr>
        <w:tblStyle w:val="7"/>
        <w:tblpPr w:leftFromText="180" w:rightFromText="180" w:vertAnchor="text" w:horzAnchor="page" w:tblpXSpec="center" w:tblpY="317"/>
        <w:tblOverlap w:val="never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319"/>
        <w:gridCol w:w="397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417"/>
        <w:gridCol w:w="269"/>
        <w:gridCol w:w="37"/>
        <w:gridCol w:w="373"/>
        <w:gridCol w:w="299"/>
        <w:gridCol w:w="51"/>
        <w:gridCol w:w="329"/>
        <w:gridCol w:w="501"/>
        <w:gridCol w:w="39"/>
        <w:gridCol w:w="139"/>
        <w:gridCol w:w="593"/>
        <w:gridCol w:w="39"/>
        <w:gridCol w:w="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1000米跑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241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.分组</w:t>
            </w:r>
            <w:r>
              <w:rPr>
                <w:rFonts w:ascii="Times New Roman" w:hAnsi="Times New Roman" w:eastAsia="方正仿宋_GBK"/>
                <w:szCs w:val="21"/>
              </w:rPr>
              <w:t>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分超出10分的，每递减5秒增加1分，最高15分。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.海</w:t>
            </w:r>
            <w:r>
              <w:rPr>
                <w:rFonts w:ascii="Times New Roman" w:hAnsi="Times New Roman" w:eastAsia="方正仿宋_GBK"/>
                <w:szCs w:val="21"/>
              </w:rPr>
              <w:t>拔2100-3000米，每增加100米高度标准递增3秒，3100-4000米，每增加100米高度标准递增4秒。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原地跳高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9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方正小标宋简体"/>
                <w:kern w:val="0"/>
                <w:szCs w:val="21"/>
              </w:rPr>
            </w:pPr>
            <w:r>
              <w:rPr>
                <w:rFonts w:ascii="Times New Roman" w:hAnsi="Times New Roman" w:eastAsia="方正小标宋简体"/>
                <w:kern w:val="0"/>
                <w:szCs w:val="21"/>
              </w:rPr>
              <w:t>67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820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核以完成跳起高度计算成绩。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ascii="Times New Roman" w:hAnsi="Times New Roman" w:eastAsia="方正仿宋_GBK"/>
                <w:szCs w:val="21"/>
              </w:rPr>
              <w:t>得分超出10分的，每递增3厘米增加1分，最高15分。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立定跳远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2.38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2.43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2.48</w:t>
            </w:r>
          </w:p>
        </w:tc>
        <w:tc>
          <w:tcPr>
            <w:tcW w:w="9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2.53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23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核以完成跳出长度计算成绩。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分超出10分的，每递增5厘米增加1分，最高15分。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项    目</w:t>
            </w: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单杠引体向上（次/2分钟）</w:t>
            </w:r>
          </w:p>
        </w:tc>
        <w:tc>
          <w:tcPr>
            <w:tcW w:w="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.按</w:t>
            </w:r>
            <w:r>
              <w:rPr>
                <w:rFonts w:ascii="Times New Roman" w:hAnsi="Times New Roman" w:eastAsia="方正仿宋_GBK"/>
                <w:szCs w:val="21"/>
              </w:rPr>
              <w:t xml:space="preserve">照规定动作要领完成动作。引体时下颌高于杠面、身体不得借助振浪或摆动、悬垂时双肘关节伸直；脚触及地面或立柱，结束考核。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核以完成次数计算成绩。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分超出10分的，每递增2次增加1分，最高15分。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（次/2分钟）</w:t>
            </w:r>
          </w:p>
        </w:tc>
        <w:tc>
          <w:tcPr>
            <w:tcW w:w="7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10米×4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往返跑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（秒）</w:t>
            </w:r>
          </w:p>
        </w:tc>
        <w:tc>
          <w:tcPr>
            <w:tcW w:w="7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10″4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10″1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9″8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分超出10分的，每递减0.1秒增加1分，最高15分。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地区按照上述内地标准增加1秒。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100米跑（秒）</w:t>
            </w:r>
          </w:p>
        </w:tc>
        <w:tc>
          <w:tcPr>
            <w:tcW w:w="7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″0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″4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″1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″8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″5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.分</w:t>
            </w:r>
            <w:r>
              <w:rPr>
                <w:rFonts w:ascii="Times New Roman" w:hAnsi="Times New Roman" w:eastAsia="方正仿宋_GBK"/>
                <w:szCs w:val="21"/>
              </w:rPr>
              <w:t>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.抢跑犯规，重新组织起跑；跑出本道或用其他方式干扰、阻碍他人者不记录成绩</w:t>
            </w:r>
            <w:r>
              <w:rPr>
                <w:rFonts w:ascii="Times New Roman" w:hAnsi="Times New Roman" w:eastAsia="方正仿宋_GBK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分超出10分的，每递减0.3秒增加1分，最高15分。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</w:t>
            </w:r>
            <w:r>
              <w:rPr>
                <w:rFonts w:ascii="Times New Roman" w:hAnsi="Times New Roman" w:eastAsia="方正仿宋_GBK"/>
                <w:szCs w:val="21"/>
              </w:rPr>
              <w:t>原地区按照上述内地标准增加1秒。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备    注</w:t>
            </w:r>
          </w:p>
        </w:tc>
        <w:tc>
          <w:tcPr>
            <w:tcW w:w="8106" w:type="dxa"/>
            <w:gridSpan w:val="2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.总</w:t>
            </w:r>
            <w:r>
              <w:rPr>
                <w:rFonts w:ascii="Times New Roman" w:hAnsi="Times New Roman" w:eastAsia="方正仿宋_GBK"/>
                <w:szCs w:val="21"/>
              </w:rPr>
              <w:t>成绩最高40分，单项未取得有效成绩的不予招录。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</w:t>
            </w:r>
            <w:r>
              <w:rPr>
                <w:rFonts w:ascii="Times New Roman" w:hAnsi="Times New Roman" w:eastAsia="方正仿宋_GBK"/>
                <w:szCs w:val="21"/>
              </w:rPr>
              <w:t>原地区应在海拔4000米以下集中组织体能测试。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地区消防员招录中“原地跳高、立定跳远、单杠引体向上、俯卧撑”按照内地标准执行。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.测</w:t>
            </w:r>
            <w:r>
              <w:rPr>
                <w:rFonts w:ascii="Times New Roman" w:hAnsi="Times New Roman" w:eastAsia="方正仿宋_GBK"/>
                <w:szCs w:val="21"/>
              </w:rPr>
              <w:t>试项目及</w:t>
            </w:r>
            <w:r>
              <w:rPr>
                <w:rFonts w:hint="eastAsia" w:ascii="Times New Roman" w:hAnsi="Times New Roman" w:eastAsia="方正仿宋_GBK"/>
                <w:szCs w:val="21"/>
              </w:rPr>
              <w:t>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98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项    目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测试办法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优秀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良好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中等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负重登六楼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1′15″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1′30″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1′40″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原地攀登六米拉梯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20″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黑暗环境搜寻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38″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42″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拖   拽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备    注</w:t>
            </w:r>
          </w:p>
        </w:tc>
        <w:tc>
          <w:tcPr>
            <w:tcW w:w="7868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.单项成绩未达到“一般”标准的不予</w:t>
            </w:r>
            <w:r>
              <w:rPr>
                <w:rFonts w:ascii="Times New Roman" w:hAnsi="Times New Roman" w:eastAsia="方正仿宋_GBK"/>
                <w:szCs w:val="21"/>
              </w:rPr>
              <w:t>招录。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6685144"/>
      <w:docPartObj>
        <w:docPartGallery w:val="autotext"/>
      </w:docPartObj>
    </w:sdtPr>
    <w:sdtEndPr>
      <w:rPr>
        <w:rFonts w:hint="eastAsia"/>
      </w:rPr>
    </w:sdtEndPr>
    <w:sdtContent>
      <w:p>
        <w:pPr>
          <w:pStyle w:val="4"/>
          <w:ind w:left="210" w:leftChars="100"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6792364"/>
      <w:docPartObj>
        <w:docPartGallery w:val="autotext"/>
      </w:docPartObj>
    </w:sdtPr>
    <w:sdtEndPr>
      <w:rPr>
        <w:rFonts w:hint="eastAsia"/>
      </w:rPr>
    </w:sdtEndPr>
    <w:sdtContent>
      <w:p>
        <w:pPr>
          <w:pStyle w:val="4"/>
          <w:ind w:left="210" w:leftChars="100" w:right="210" w:rightChars="1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DhlZTYwZTc1OWYwMWMyMmU2NWJiNjBhMjVjNDgifQ=="/>
  </w:docVars>
  <w:rsids>
    <w:rsidRoot w:val="007E6DC1"/>
    <w:rsid w:val="000D2D40"/>
    <w:rsid w:val="000E2FB7"/>
    <w:rsid w:val="000F6660"/>
    <w:rsid w:val="0014141E"/>
    <w:rsid w:val="0014361C"/>
    <w:rsid w:val="001B752B"/>
    <w:rsid w:val="0027573B"/>
    <w:rsid w:val="0036126A"/>
    <w:rsid w:val="003957DC"/>
    <w:rsid w:val="003E4A93"/>
    <w:rsid w:val="004A2531"/>
    <w:rsid w:val="00503565"/>
    <w:rsid w:val="00550EE5"/>
    <w:rsid w:val="005B7FC9"/>
    <w:rsid w:val="0064141D"/>
    <w:rsid w:val="006B307D"/>
    <w:rsid w:val="00765028"/>
    <w:rsid w:val="007E6DC1"/>
    <w:rsid w:val="008828B7"/>
    <w:rsid w:val="00884CBB"/>
    <w:rsid w:val="009134EC"/>
    <w:rsid w:val="009318DB"/>
    <w:rsid w:val="00950A1E"/>
    <w:rsid w:val="00964554"/>
    <w:rsid w:val="009B7FAD"/>
    <w:rsid w:val="00A06B02"/>
    <w:rsid w:val="00A147D5"/>
    <w:rsid w:val="00A553AD"/>
    <w:rsid w:val="00AA115D"/>
    <w:rsid w:val="00AB44D9"/>
    <w:rsid w:val="00AE0761"/>
    <w:rsid w:val="00B13557"/>
    <w:rsid w:val="00B34BF5"/>
    <w:rsid w:val="00BB0E93"/>
    <w:rsid w:val="00C03D0B"/>
    <w:rsid w:val="00C6125F"/>
    <w:rsid w:val="00C80403"/>
    <w:rsid w:val="00CC6A00"/>
    <w:rsid w:val="00ED7D0C"/>
    <w:rsid w:val="00F165F2"/>
    <w:rsid w:val="00F25035"/>
    <w:rsid w:val="00F62747"/>
    <w:rsid w:val="00F83D71"/>
    <w:rsid w:val="00FF109F"/>
    <w:rsid w:val="00FF2E9F"/>
    <w:rsid w:val="030264ED"/>
    <w:rsid w:val="03CA082C"/>
    <w:rsid w:val="1AB36F80"/>
    <w:rsid w:val="1EEA301D"/>
    <w:rsid w:val="205A6F31"/>
    <w:rsid w:val="2143638A"/>
    <w:rsid w:val="339B7BF9"/>
    <w:rsid w:val="3CB74277"/>
    <w:rsid w:val="5DA55A4A"/>
    <w:rsid w:val="70477873"/>
    <w:rsid w:val="70DC4C93"/>
    <w:rsid w:val="76935CD8"/>
    <w:rsid w:val="780E50C4"/>
    <w:rsid w:val="79B75575"/>
    <w:rsid w:val="7C645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200" w:leftChars="200"/>
    </w:p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纯文本 Char"/>
    <w:basedOn w:val="8"/>
    <w:link w:val="3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文本 (2)1"/>
    <w:basedOn w:val="1"/>
    <w:autoRedefine/>
    <w:qFormat/>
    <w:uiPriority w:val="0"/>
    <w:pPr>
      <w:shd w:val="clear" w:color="auto" w:fill="FFFFFF"/>
      <w:spacing w:line="240" w:lineRule="atLeast"/>
    </w:pPr>
    <w:rPr>
      <w:rFonts w:ascii="宋体" w:hAnsi="宋体"/>
      <w:kern w:val="0"/>
      <w:sz w:val="20"/>
      <w:szCs w:val="21"/>
      <w:shd w:val="clear" w:color="auto" w:fill="FFFFFF"/>
    </w:rPr>
  </w:style>
  <w:style w:type="character" w:customStyle="1" w:styleId="12">
    <w:name w:val="页脚 Char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1649</Words>
  <Characters>1959</Characters>
  <Lines>15</Lines>
  <Paragraphs>4</Paragraphs>
  <TotalTime>1</TotalTime>
  <ScaleCrop>false</ScaleCrop>
  <LinksUpToDate>false</LinksUpToDate>
  <CharactersWithSpaces>1983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2020-10-10T08:22:00Z</dcterms:created>
  <dc:creator>王腾</dc:creator>
  <cp:lastModifiedBy>Administrator</cp:lastModifiedBy>
  <cp:lastPrinted>2021-09-06T03:07:00Z</cp:lastPrinted>
  <dcterms:modified xsi:type="dcterms:W3CDTF">2024-01-02T06:38:00Z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676625069_btnclosed</vt:lpwstr>
  </property>
  <property fmtid="{D5CDD505-2E9C-101B-9397-08002B2CF9AE}" pid="3" name="KSOProductBuildVer">
    <vt:lpwstr>2052-12.1.0.16120</vt:lpwstr>
  </property>
  <property fmtid="{D5CDD505-2E9C-101B-9397-08002B2CF9AE}" pid="4" name="ICV">
    <vt:lpwstr>3EDB1AF970E34308937404EBC416AE5B_13</vt:lpwstr>
  </property>
</Properties>
</file>