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2023年纳雍县</w:t>
      </w:r>
      <w:r>
        <w:rPr>
          <w:rFonts w:hint="eastAsia" w:ascii="宋体" w:hAnsi="宋体" w:cs="宋体"/>
          <w:b/>
          <w:bCs/>
          <w:sz w:val="44"/>
          <w:szCs w:val="44"/>
        </w:rPr>
        <w:t>特聘农技员申报表</w:t>
      </w:r>
      <w:bookmarkEnd w:id="0"/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"/>
        <w:gridCol w:w="789"/>
        <w:gridCol w:w="396"/>
        <w:gridCol w:w="905"/>
        <w:gridCol w:w="882"/>
        <w:gridCol w:w="1007"/>
        <w:gridCol w:w="1124"/>
        <w:gridCol w:w="159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31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31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介</w:t>
            </w:r>
          </w:p>
        </w:tc>
        <w:tc>
          <w:tcPr>
            <w:tcW w:w="824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824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股（室）意见</w:t>
            </w:r>
          </w:p>
        </w:tc>
        <w:tc>
          <w:tcPr>
            <w:tcW w:w="824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县农业农村局意见</w:t>
            </w:r>
          </w:p>
        </w:tc>
        <w:tc>
          <w:tcPr>
            <w:tcW w:w="824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NkMTczZjlmZTJjODQ0M2UzYmIyZDdkMDIzMTAifQ=="/>
  </w:docVars>
  <w:rsids>
    <w:rsidRoot w:val="0D01792A"/>
    <w:rsid w:val="0D0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afterLines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2023-10-10T07:56:00Z</dcterms:created>
  <dc:creator>梅妮</dc:creator>
  <cp:lastModifiedBy>梅妮</cp:lastModifiedBy>
  <dcterms:modified xsi:type="dcterms:W3CDTF">2023-10-10T07:56:29Z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9992140EC00B457DB39E451D0DE4B5B8_11</vt:lpwstr>
  </property>
</Properties>
</file>