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</w:rPr>
        <w:t>关于印发公安机关录用人民警察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/>
        <w:jc w:val="center"/>
        <w:textAlignment w:val="auto"/>
        <w:outlineLvl w:val="9"/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kern w:val="0"/>
          <w:sz w:val="40"/>
          <w:szCs w:val="40"/>
        </w:rPr>
        <w:t>体能测评项目和标准（暂行）的通知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/>
        <w:jc w:val="center"/>
        <w:textAlignment w:val="auto"/>
        <w:outlineLvl w:val="9"/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eastAsia="zh-CN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eastAsia="zh-CN"/>
        </w:rPr>
        <w:t>（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</w:rPr>
        <w:t>人社部发[2011]48号</w:t>
      </w: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/>
        <w:jc w:val="center"/>
        <w:textAlignment w:val="auto"/>
        <w:outlineLvl w:val="9"/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各省、自治区、直辖市</w:t>
      </w:r>
      <w:r>
        <w:rPr>
          <w:rFonts w:hint="eastAsia" w:hAnsi="宋体" w:eastAsia="仿宋_GB2312" w:cs="宋体"/>
          <w:b/>
          <w:color w:val="000000"/>
          <w:kern w:val="0"/>
          <w:sz w:val="32"/>
          <w:szCs w:val="32"/>
        </w:rPr>
        <w:t>人力资源和社会保障厅（局）、公务员局、公安厅（局），新疆生产建设兵团人事局、公安局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firstLine="63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月，原人事部、公安部印发的《公安机关录用人民警察体能测评项目和标准》（人发</w:t>
      </w:r>
      <w:r>
        <w:rPr>
          <w:rFonts w:hint="eastAsia" w:ascii="仿宋_GB2312" w:eastAsia="仿宋_GB2312"/>
          <w:color w:val="000000"/>
          <w:sz w:val="32"/>
          <w:szCs w:val="32"/>
        </w:rPr>
        <w:t>[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]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74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）施行以来，对选拔高素质的公安民警，提高公安队伍战斗力起到了重要促进作用。为适应新形势下公安工作和公安队伍建设的实际需要，使公安机关招警体能测评更具有针对性和可操作性，在广泛征求意见的基础上，人力资源社会保障部、公安部、国家公务员局研究制定了《公安机关录用人民警察体能测评项目和标准（暂行）》，现印发给你们，请遵照执行。执行过程中，凡其中一项不达标的，视为体能测评不合格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2001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年原人事部、公安部下发的《公安机关录用人民警察体能测评项目和标准》同时废止。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color w:val="000000"/>
          <w:spacing w:val="-20"/>
          <w:kern w:val="0"/>
          <w:sz w:val="32"/>
          <w:szCs w:val="32"/>
        </w:rPr>
        <w:t>1-1.公安机关录用人民警察体能测评项目和标准（暂行）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firstLine="960" w:firstLineChars="300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1-2.公安机关录用人民警察体能测评实施规则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320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人力资源和社会保障部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公安部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国家公务员局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二</w:t>
      </w:r>
      <w:r>
        <w:rPr>
          <w:rFonts w:hint="eastAsia" w:ascii="仿宋_GB2312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一一年四月二十一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left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jc w:val="center"/>
        <w:textAlignment w:val="auto"/>
        <w:outlineLvl w:val="9"/>
        <w:rPr>
          <w:rFonts w:hint="eastAsia" w:ascii="宋体" w:hAnsi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公安机关录用人民警察体能测评项目和标准（暂行</w:t>
      </w:r>
      <w:r>
        <w:rPr>
          <w:rFonts w:hint="eastAsia" w:ascii="宋体" w:hAnsi="宋体" w:cs="宋体"/>
          <w:color w:val="000000"/>
          <w:kern w:val="0"/>
          <w:sz w:val="36"/>
          <w:szCs w:val="36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hint="eastAsia" w:ascii="黑体" w:hAnsi="宋体" w:eastAsia="黑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hint="eastAsia" w:ascii="黑体" w:hAnsi="宋体" w:eastAsia="黑体" w:cs="宋体"/>
          <w:color w:val="000000"/>
          <w:kern w:val="0"/>
          <w:sz w:val="24"/>
        </w:rPr>
      </w:pPr>
      <w:r>
        <w:rPr>
          <w:rFonts w:hint="eastAsia" w:ascii="黑体" w:hAnsi="宋体" w:eastAsia="黑体" w:cs="宋体"/>
          <w:color w:val="000000"/>
          <w:kern w:val="0"/>
          <w:sz w:val="24"/>
        </w:rPr>
        <w:t>（一）男子组</w:t>
      </w:r>
    </w:p>
    <w:tbl>
      <w:tblPr>
        <w:tblStyle w:val="2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097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left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25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宋体" w:hAnsi="宋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265</w:t>
            </w:r>
            <w:r>
              <w:rPr>
                <w:rFonts w:hint="eastAsia" w:hAnsi="宋体" w:eastAsia="黑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548" w:firstLineChars="196"/>
        <w:jc w:val="left"/>
        <w:textAlignment w:val="auto"/>
        <w:outlineLvl w:val="9"/>
        <w:rPr>
          <w:rFonts w:hint="eastAsia" w:ascii="黑体" w:hAnsi="宋体" w:eastAsia="黑体" w:cs="宋体"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470" w:firstLineChars="196"/>
        <w:jc w:val="left"/>
        <w:textAlignment w:val="auto"/>
        <w:outlineLvl w:val="9"/>
        <w:rPr>
          <w:rFonts w:hint="eastAsia" w:ascii="黑体" w:hAnsi="宋体" w:eastAsia="黑体" w:cs="宋体"/>
          <w:bCs/>
          <w:color w:val="000000"/>
          <w:kern w:val="0"/>
          <w:sz w:val="24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24"/>
        </w:rPr>
        <w:t>（二）女子组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left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≤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′</w:t>
            </w: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/>
                <w:bCs/>
                <w:color w:val="000000"/>
                <w:kern w:val="0"/>
                <w:sz w:val="28"/>
                <w:szCs w:val="28"/>
              </w:rPr>
              <w:t>≥</w:t>
            </w:r>
            <w:r>
              <w:rPr>
                <w:rFonts w:eastAsia="黑体"/>
                <w:bCs/>
                <w:color w:val="000000"/>
                <w:kern w:val="0"/>
                <w:sz w:val="28"/>
                <w:szCs w:val="28"/>
              </w:rPr>
              <w:t>230</w:t>
            </w:r>
            <w:r>
              <w:rPr>
                <w:rFonts w:hint="eastAsia" w:hAnsi="宋体" w:eastAsia="黑体" w:cs="宋体"/>
                <w:bCs/>
                <w:color w:val="000000"/>
                <w:kern w:val="0"/>
                <w:sz w:val="28"/>
                <w:szCs w:val="28"/>
              </w:rPr>
              <w:t>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firstLine="63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color w:val="000000"/>
          <w:kern w:val="0"/>
          <w:sz w:val="40"/>
          <w:szCs w:val="40"/>
        </w:rPr>
        <w:t>公安机关录用人民警察体能测评实施规则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hAnsi="宋体" w:eastAsia="黑体" w:cs="宋体"/>
          <w:color w:val="000000"/>
          <w:kern w:val="0"/>
          <w:sz w:val="32"/>
          <w:szCs w:val="32"/>
        </w:rPr>
        <w:t>一、</w:t>
      </w:r>
      <w:r>
        <w:rPr>
          <w:rFonts w:eastAsia="黑体"/>
          <w:color w:val="000000"/>
          <w:kern w:val="0"/>
          <w:sz w:val="32"/>
          <w:szCs w:val="32"/>
        </w:rPr>
        <w:t>10</w:t>
      </w:r>
      <w:r>
        <w:rPr>
          <w:rFonts w:hint="eastAsia" w:hAnsi="宋体" w:eastAsia="黑体" w:cs="宋体"/>
          <w:color w:val="000000"/>
          <w:kern w:val="0"/>
          <w:sz w:val="32"/>
          <w:szCs w:val="32"/>
        </w:rPr>
        <w:t>米</w:t>
      </w:r>
      <w:r>
        <w:rPr>
          <w:rFonts w:eastAsia="黑体"/>
          <w:color w:val="000000"/>
          <w:kern w:val="0"/>
          <w:sz w:val="32"/>
          <w:szCs w:val="32"/>
        </w:rPr>
        <w:t>×4</w:t>
      </w:r>
      <w:r>
        <w:rPr>
          <w:rFonts w:hint="eastAsia" w:hAnsi="宋体" w:eastAsia="黑体" w:cs="宋体"/>
          <w:color w:val="000000"/>
          <w:kern w:val="0"/>
          <w:sz w:val="32"/>
          <w:szCs w:val="32"/>
        </w:rPr>
        <w:t>往返跑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/>
        <w:jc w:val="left"/>
        <w:textAlignment w:val="auto"/>
        <w:outlineLvl w:val="9"/>
        <w:rPr>
          <w:rFonts w:hint="eastAsia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 xml:space="preserve">    场地器材：</w:t>
      </w:r>
      <w:r>
        <w:rPr>
          <w:color w:val="000000"/>
          <w:kern w:val="0"/>
          <w:sz w:val="32"/>
          <w:szCs w:val="32"/>
        </w:rPr>
        <w:t>10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米长的直线跑道若干，在跑道的两端线（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和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）外</w:t>
      </w:r>
      <w:r>
        <w:rPr>
          <w:color w:val="000000"/>
          <w:kern w:val="0"/>
          <w:sz w:val="32"/>
          <w:szCs w:val="32"/>
        </w:rPr>
        <w:t>30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厘米处各划一条线（图</w:t>
      </w:r>
      <w:r>
        <w:rPr>
          <w:color w:val="000000"/>
          <w:kern w:val="0"/>
          <w:sz w:val="32"/>
          <w:szCs w:val="32"/>
        </w:rPr>
        <w:t>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）。木块（</w:t>
      </w:r>
      <w:r>
        <w:rPr>
          <w:color w:val="000000"/>
          <w:kern w:val="0"/>
          <w:sz w:val="32"/>
          <w:szCs w:val="32"/>
        </w:rPr>
        <w:t>5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</w:t>
      </w:r>
      <w:r>
        <w:rPr>
          <w:color w:val="000000"/>
          <w:kern w:val="0"/>
          <w:sz w:val="32"/>
          <w:szCs w:val="32"/>
        </w:rPr>
        <w:t>×10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厘米）每道</w:t>
      </w:r>
      <w:r>
        <w:rPr>
          <w:color w:val="000000"/>
          <w:kern w:val="0"/>
          <w:sz w:val="32"/>
          <w:szCs w:val="32"/>
        </w:rPr>
        <w:t>3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块，其中</w:t>
      </w:r>
      <w:r>
        <w:rPr>
          <w:color w:val="000000"/>
          <w:kern w:val="0"/>
          <w:sz w:val="32"/>
          <w:szCs w:val="32"/>
        </w:rPr>
        <w:t>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块放在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线外的横线上，一块放在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线外的横线上。秒表若干块，使用前应进行校正。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测试方法：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受测试者用站立式起跑，听到发令后从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线外起跑，当跑到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线前面，用一只手拿起一木块随即往回跑，跑到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线前时交换木块，再跑回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交换另一木块，最后持木块冲出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线，记录跑完全程的时间。记录以秒为单位，取一位小数，第二位小数非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“</w:t>
      </w:r>
      <w:r>
        <w:rPr>
          <w:color w:val="000000"/>
          <w:kern w:val="0"/>
          <w:sz w:val="32"/>
          <w:szCs w:val="32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时则进</w:t>
      </w:r>
      <w:r>
        <w:rPr>
          <w:color w:val="000000"/>
          <w:kern w:val="0"/>
          <w:sz w:val="32"/>
          <w:szCs w:val="32"/>
        </w:rPr>
        <w:t>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注意事项：当受测者取放木块时，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脚不要越过</w:t>
      </w:r>
      <w:r>
        <w:rPr>
          <w:color w:val="000000"/>
          <w:kern w:val="0"/>
          <w:sz w:val="32"/>
          <w:szCs w:val="32"/>
        </w:rPr>
        <w:t>S1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和</w:t>
      </w:r>
      <w:r>
        <w:rPr>
          <w:color w:val="000000"/>
          <w:kern w:val="0"/>
          <w:sz w:val="32"/>
          <w:szCs w:val="32"/>
        </w:rPr>
        <w:t>S2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线。</w:t>
      </w:r>
      <w:r>
        <w:rPr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color w:val="000000"/>
          <w:kern w:val="0"/>
          <w:sz w:val="32"/>
          <w:szCs w:val="32"/>
        </w:rPr>
      </w:pPr>
    </w:p>
    <w:tbl>
      <w:tblPr>
        <w:tblStyle w:val="2"/>
        <w:tblW w:w="46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40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 xml:space="preserve">   S2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←→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left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10米  →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hint="eastAsia" w:hAnsi="宋体" w:eastAsia="仿宋_GB2312" w:cs="宋体"/>
                <w:color w:val="000000"/>
                <w:kern w:val="0"/>
                <w:sz w:val="32"/>
                <w:szCs w:val="32"/>
              </w:rPr>
              <w:t>厘米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480" w:firstLineChars="200"/>
        <w:jc w:val="center"/>
        <w:textAlignment w:val="auto"/>
        <w:outlineLvl w:val="9"/>
        <w:rPr>
          <w:rFonts w:hint="eastAsia" w:eastAsia="黑体"/>
          <w:color w:val="000000"/>
          <w:kern w:val="0"/>
          <w:sz w:val="24"/>
        </w:rPr>
      </w:pPr>
      <w:r>
        <w:rPr>
          <w:rFonts w:hint="eastAsia" w:hAnsi="宋体" w:eastAsia="黑体" w:cs="宋体"/>
          <w:color w:val="000000"/>
          <w:kern w:val="0"/>
          <w:sz w:val="24"/>
        </w:rPr>
        <w:t>图</w:t>
      </w:r>
      <w:r>
        <w:rPr>
          <w:rFonts w:eastAsia="黑体"/>
          <w:color w:val="000000"/>
          <w:kern w:val="0"/>
          <w:sz w:val="24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hAnsi="宋体" w:eastAsia="黑体" w:cs="宋体"/>
          <w:color w:val="000000"/>
          <w:kern w:val="0"/>
          <w:sz w:val="32"/>
          <w:szCs w:val="32"/>
        </w:rPr>
        <w:t>二、男子</w:t>
      </w:r>
      <w:r>
        <w:rPr>
          <w:rFonts w:eastAsia="黑体"/>
          <w:color w:val="000000"/>
          <w:kern w:val="0"/>
          <w:sz w:val="32"/>
          <w:szCs w:val="32"/>
        </w:rPr>
        <w:t>1000</w:t>
      </w:r>
      <w:r>
        <w:rPr>
          <w:rFonts w:hint="eastAsia" w:hAnsi="宋体" w:eastAsia="黑体" w:cs="宋体"/>
          <w:color w:val="000000"/>
          <w:kern w:val="0"/>
          <w:sz w:val="32"/>
          <w:szCs w:val="32"/>
        </w:rPr>
        <w:t>米跑、女子</w:t>
      </w:r>
      <w:r>
        <w:rPr>
          <w:rFonts w:eastAsia="黑体"/>
          <w:color w:val="000000"/>
          <w:kern w:val="0"/>
          <w:sz w:val="32"/>
          <w:szCs w:val="32"/>
        </w:rPr>
        <w:t>800</w:t>
      </w:r>
      <w:r>
        <w:rPr>
          <w:rFonts w:hint="eastAsia" w:hAnsi="宋体" w:eastAsia="黑体" w:cs="宋体"/>
          <w:color w:val="000000"/>
          <w:kern w:val="0"/>
          <w:sz w:val="32"/>
          <w:szCs w:val="32"/>
        </w:rPr>
        <w:t>米跑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场地器材：</w:t>
      </w:r>
      <w:r>
        <w:rPr>
          <w:color w:val="000000"/>
          <w:kern w:val="0"/>
          <w:sz w:val="32"/>
          <w:szCs w:val="32"/>
        </w:rPr>
        <w:t>400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米田径跑道。地面平坦，地质不限。秒表若干块，使用前应进行校正。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测试方法：受测者分组测，每组不得少于</w:t>
      </w:r>
      <w:r>
        <w:rPr>
          <w:color w:val="000000"/>
          <w:kern w:val="0"/>
          <w:sz w:val="32"/>
          <w:szCs w:val="32"/>
        </w:rPr>
        <w:t>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60"/>
        <w:jc w:val="left"/>
        <w:textAlignment w:val="auto"/>
        <w:outlineLvl w:val="9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三、纵跳摸高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60"/>
        <w:jc w:val="left"/>
        <w:textAlignment w:val="auto"/>
        <w:outlineLvl w:val="9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场地要求：通常在室内场地测试。如选择室外场地测试，需在天气状况许可的情况下进行，当天平均气温应在</w:t>
      </w:r>
      <w:r>
        <w:rPr>
          <w:color w:val="000000"/>
          <w:kern w:val="0"/>
          <w:sz w:val="32"/>
          <w:szCs w:val="32"/>
        </w:rPr>
        <w:t>15~35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摄氏度之间，无太阳直射、风力不超过</w:t>
      </w:r>
      <w:r>
        <w:rPr>
          <w:color w:val="000000"/>
          <w:kern w:val="0"/>
          <w:sz w:val="32"/>
          <w:szCs w:val="32"/>
        </w:rPr>
        <w:t>3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6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60"/>
        <w:jc w:val="left"/>
        <w:textAlignment w:val="auto"/>
        <w:outlineLvl w:val="9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注意事项：（</w:t>
      </w:r>
      <w:r>
        <w:rPr>
          <w:color w:val="000000"/>
          <w:kern w:val="0"/>
          <w:sz w:val="32"/>
          <w:szCs w:val="32"/>
        </w:rPr>
        <w:t>1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）起跳时，受测者双腿不能移动或有垫步动作；（</w:t>
      </w:r>
      <w:r>
        <w:rPr>
          <w:color w:val="000000"/>
          <w:kern w:val="0"/>
          <w:sz w:val="32"/>
          <w:szCs w:val="32"/>
        </w:rPr>
        <w:t>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）受测者指甲不得超过指尖</w:t>
      </w:r>
      <w:r>
        <w:rPr>
          <w:color w:val="000000"/>
          <w:kern w:val="0"/>
          <w:sz w:val="32"/>
          <w:szCs w:val="32"/>
        </w:rPr>
        <w:t>0.3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厘米；（</w:t>
      </w:r>
      <w:r>
        <w:rPr>
          <w:color w:val="000000"/>
          <w:kern w:val="0"/>
          <w:sz w:val="32"/>
          <w:szCs w:val="32"/>
        </w:rPr>
        <w:t>3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）受测者徒手触摸，不得带手套等其他物品；（</w:t>
      </w:r>
      <w:r>
        <w:rPr>
          <w:color w:val="000000"/>
          <w:kern w:val="0"/>
          <w:sz w:val="32"/>
          <w:szCs w:val="32"/>
        </w:rPr>
        <w:t>4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）受测者统一采用赤脚（可穿袜子）起跳，起跳处铺垫不超过</w:t>
      </w:r>
      <w:r>
        <w:rPr>
          <w:color w:val="000000"/>
          <w:kern w:val="0"/>
          <w:sz w:val="32"/>
          <w:szCs w:val="32"/>
        </w:rPr>
        <w:t>2</w:t>
      </w:r>
      <w:r>
        <w:rPr>
          <w:rFonts w:hint="eastAsia" w:hAnsi="宋体" w:eastAsia="仿宋_GB2312" w:cs="宋体"/>
          <w:color w:val="000000"/>
          <w:kern w:val="0"/>
          <w:sz w:val="32"/>
          <w:szCs w:val="32"/>
        </w:rPr>
        <w:t>厘米的硬质无弹性垫子。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NTU4ZmIwMWVhMGNlZTY1YzE0OTViOWUyY2MzMWEifQ=="/>
  </w:docVars>
  <w:rsids>
    <w:rsidRoot w:val="00000000"/>
    <w:rsid w:val="42A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2023-09-24T05:15:18Z</dcterms:created>
  <dc:creator>Lenovo</dc:creator>
  <cp:lastModifiedBy>Lenovo</cp:lastModifiedBy>
  <dcterms:modified xsi:type="dcterms:W3CDTF">2023-09-24T05:15:47Z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E1ED83975BBA48F29156202E3D4D17B9_12</vt:lpwstr>
  </property>
</Properties>
</file>