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outlineLvl w:val="9"/>
        <w:rPr>
          <w:rFonts w:hint="eastAsia" w:ascii="宋体" w:hAnsi="宋体" w:cs="Courier New"/>
          <w:b/>
          <w:color w:val="000000"/>
          <w:sz w:val="30"/>
          <w:szCs w:val="30"/>
        </w:rPr>
      </w:pPr>
      <w:r>
        <w:rPr>
          <w:rFonts w:hint="eastAsia" w:ascii="宋体" w:hAnsi="宋体" w:cs="Courier New"/>
          <w:b/>
          <w:color w:val="000000"/>
          <w:sz w:val="30"/>
          <w:szCs w:val="30"/>
        </w:rPr>
        <w:t>附件</w:t>
      </w:r>
      <w:r>
        <w:rPr>
          <w:rFonts w:hint="eastAsia" w:ascii="宋体" w:hAnsi="宋体" w:cs="Courier New"/>
          <w:b/>
          <w:color w:val="00000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ascii="宋体" w:hAnsi="宋体" w:cs="Courier New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ascii="宋体" w:hAnsi="宋体" w:cs="Courier New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体能测评考生承诺书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本人承诺身体健康，能够按照人力资源和社会保障部、公安部、国家公务员局颁布的《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关于印发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公安机关录用人民警察体能测评项目和标准（暂行）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的通知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（人社部发〔2011〕48号）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要求，参加由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>晴隆县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公安局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组织的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事业单位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年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公开招考事业编制工作人员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的体能测评考试，如因本人隐瞒身体状况，并由此造成严重后果的，责任由本人自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eastAsia="zh-CN"/>
        </w:rPr>
        <w:t>行承担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 xml:space="preserve">        测评考生：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460" w:firstLine="3400" w:firstLineChars="100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 xml:space="preserve">月 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4"/>
          <w:szCs w:val="3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outlineLvl w:val="9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663" w:hanging="960" w:hangingChars="3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even"/>
      <w:pgSz w:w="11907" w:h="16840"/>
      <w:pgMar w:top="2098" w:right="1587" w:bottom="1984" w:left="1587" w:header="851" w:footer="567" w:gutter="0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3BB64CF1"/>
    <w:rsid w:val="0C896B01"/>
    <w:rsid w:val="204830E3"/>
    <w:rsid w:val="233451EB"/>
    <w:rsid w:val="33554D84"/>
    <w:rsid w:val="39346C55"/>
    <w:rsid w:val="3BB64CF1"/>
    <w:rsid w:val="46D434A6"/>
    <w:rsid w:val="5A8734BA"/>
    <w:rsid w:val="5E346DD4"/>
    <w:rsid w:val="60340051"/>
    <w:rsid w:val="6D5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aramond" w:hAnsi="Garamond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0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2023-07-03T01:18:00Z</dcterms:created>
  <dc:creator>西牛</dc:creator>
  <cp:lastModifiedBy>英子</cp:lastModifiedBy>
  <cp:lastPrinted>2023-07-17T11:09:00Z</cp:lastPrinted>
  <dcterms:modified xsi:type="dcterms:W3CDTF">2023-07-17T10:50:28Z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A2FFD440E2F04466A49B7D61F66F7EF9_11</vt:lpwstr>
  </property>
</Properties>
</file>