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贵州省2023年人事考试（公务员考试）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新型冠状病毒感染疫情防控须知（第一版）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fill="FFFFFF"/>
        </w:rPr>
        <w:t>（2月20日修改版）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国家、省关于新型冠状病毒感染的最新疫情防控要求，即日起，参加我省2023年各项人事考试（公务员考试）的考生须知晓并遵守以下规定：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一、考生进出考点、考场时需规范佩戴一次性医用口罩，进入考场就座后由考生自行决定是否佩戴口罩。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三、若考生在考试过程中出现异常症状影响他人考试的，须服从考点作出的调整考场等有关安排。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五、建议考生在考试前加强个人防护，减少聚集或流动，日常生活做到戴口罩、常通风、勤洗手、保持安全社交距离。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2041" w:right="1587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MWQyNzM1OTZhMDdmZjlhZGQ2MDJhOTlmZjljMjcifQ=="/>
  </w:docVars>
  <w:rsids>
    <w:rsidRoot w:val="00000000"/>
    <w:rsid w:val="022F4017"/>
    <w:rsid w:val="05D15A8D"/>
    <w:rsid w:val="0C047854"/>
    <w:rsid w:val="1E2D713E"/>
    <w:rsid w:val="20AA1A41"/>
    <w:rsid w:val="267E2196"/>
    <w:rsid w:val="2F7235BF"/>
    <w:rsid w:val="30A617D2"/>
    <w:rsid w:val="48C81796"/>
    <w:rsid w:val="53DA3115"/>
    <w:rsid w:val="704E461B"/>
    <w:rsid w:val="7A4D3619"/>
    <w:rsid w:val="7FF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507</Characters>
  <Lines>0</Lines>
  <Paragraphs>0</Paragraphs>
  <TotalTime>14</TotalTime>
  <ScaleCrop>false</ScaleCrop>
  <LinksUpToDate>false</LinksUpToDate>
  <CharactersWithSpaces>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2023-07-09T02:10:00Z</cp:lastPrinted>
  <dcterms:modified xsi:type="dcterms:W3CDTF">2023-07-13T09:16:35Z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E01953EC63684CB09E977B876559B174</vt:lpwstr>
  </property>
</Properties>
</file>