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61B29" w:rsidRDefault="00E475B5">
      <w:pPr>
        <w:spacing w:line="0" w:lineRule="atLeast"/>
        <w:rPr>
          <w:rFonts w:ascii="宋体" w:hAnsi="宋体" w:cs="宋体"/>
          <w:b/>
          <w:bCs/>
          <w:spacing w:val="-4"/>
          <w:w w:val="90"/>
          <w:sz w:val="36"/>
          <w:szCs w:val="36"/>
        </w:rPr>
      </w:pPr>
      <w:r>
        <w:rPr>
          <w:rFonts w:ascii="宋体" w:hAnsi="宋体" w:cs="宋体" w:hint="eastAsia"/>
          <w:b/>
          <w:bCs/>
          <w:spacing w:val="-4"/>
          <w:w w:val="90"/>
          <w:sz w:val="30"/>
          <w:szCs w:val="30"/>
        </w:rPr>
        <w:t xml:space="preserve"> </w:t>
      </w:r>
      <w:r>
        <w:rPr>
          <w:rFonts w:ascii="宋体" w:hAnsi="宋体" w:cs="宋体" w:hint="eastAsia"/>
          <w:b/>
          <w:bCs/>
          <w:spacing w:val="-4"/>
          <w:w w:val="90"/>
          <w:sz w:val="30"/>
          <w:szCs w:val="30"/>
        </w:rPr>
        <w:t>附件</w:t>
      </w:r>
      <w:r>
        <w:rPr>
          <w:rFonts w:ascii="宋体" w:hAnsi="宋体" w:cs="宋体" w:hint="eastAsia"/>
          <w:b/>
          <w:bCs/>
          <w:spacing w:val="-4"/>
          <w:w w:val="90"/>
          <w:sz w:val="30"/>
          <w:szCs w:val="30"/>
        </w:rPr>
        <w:t xml:space="preserve">2 </w:t>
      </w:r>
      <w:r>
        <w:rPr>
          <w:rFonts w:ascii="宋体" w:hAnsi="宋体" w:cs="宋体" w:hint="eastAsia"/>
          <w:b/>
          <w:bCs/>
          <w:spacing w:val="-4"/>
          <w:w w:val="90"/>
          <w:sz w:val="36"/>
          <w:szCs w:val="36"/>
        </w:rPr>
        <w:t xml:space="preserve">            </w:t>
      </w:r>
    </w:p>
    <w:p w:rsidR="00F61B29" w:rsidRDefault="00E475B5">
      <w:pPr>
        <w:spacing w:line="560" w:lineRule="exact"/>
        <w:ind w:firstLineChars="800" w:firstLine="3534"/>
        <w:jc w:val="left"/>
        <w:rPr>
          <w:rFonts w:ascii="方正小标宋简体" w:eastAsia="方正小标宋简体" w:hAnsi="方正小标宋简体" w:cs="方正小标宋简体"/>
          <w:b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color w:val="000000"/>
          <w:kern w:val="0"/>
          <w:sz w:val="44"/>
          <w:szCs w:val="44"/>
        </w:rPr>
        <w:t>体检须知</w:t>
      </w:r>
    </w:p>
    <w:p w:rsidR="00F61B29" w:rsidRDefault="00E475B5">
      <w:pPr>
        <w:widowControl/>
        <w:spacing w:line="560" w:lineRule="exact"/>
        <w:jc w:val="left"/>
        <w:textAlignment w:val="center"/>
        <w:rPr>
          <w:rFonts w:ascii="黑体" w:eastAsia="黑体" w:hAnsi="黑体" w:cs="黑体"/>
          <w:b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32"/>
          <w:szCs w:val="32"/>
        </w:rPr>
        <w:t>一、体检注意事项</w:t>
      </w:r>
    </w:p>
    <w:p w:rsidR="00F61B29" w:rsidRDefault="00E475B5">
      <w:pPr>
        <w:widowControl/>
        <w:spacing w:line="420" w:lineRule="exact"/>
        <w:ind w:firstLineChars="250" w:firstLine="700"/>
        <w:jc w:val="left"/>
        <w:textAlignment w:val="center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1.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考生必须携带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张近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个月内免冠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寸照</w:t>
      </w:r>
      <w:r w:rsidR="00C86C24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片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、身份证原件。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         </w:t>
      </w:r>
    </w:p>
    <w:p w:rsidR="00F61B29" w:rsidRDefault="00E475B5">
      <w:pPr>
        <w:widowControl/>
        <w:spacing w:line="420" w:lineRule="exact"/>
        <w:jc w:val="left"/>
        <w:textAlignment w:val="center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 2.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体检</w:t>
      </w:r>
      <w:r w:rsidR="00E9615E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前</w:t>
      </w:r>
      <w:r w:rsidR="007C3383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三天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，要注意饮食，不要吃过多油腻和不易消化的食物，不要吃对肝、肾功能有损害的药物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，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不饮酒、避免剧烈运动；</w:t>
      </w:r>
    </w:p>
    <w:p w:rsidR="00F61B29" w:rsidRDefault="00E475B5">
      <w:pPr>
        <w:widowControl/>
        <w:spacing w:line="420" w:lineRule="exact"/>
        <w:ind w:firstLineChars="200" w:firstLine="560"/>
        <w:jc w:val="left"/>
        <w:textAlignment w:val="center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3.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体检前一天要注意休息，避免情绪激动，保证充足睡眠，以免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影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响体检结果；</w:t>
      </w:r>
    </w:p>
    <w:p w:rsidR="00F61B29" w:rsidRDefault="00E475B5">
      <w:pPr>
        <w:widowControl/>
        <w:spacing w:line="420" w:lineRule="exact"/>
        <w:jc w:val="left"/>
        <w:textAlignment w:val="center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 4.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体检前一天晚上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10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点后要禁食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，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体检当天早晨应禁食、禁水；不要化妆，不要穿连衣裙、连裤袜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；</w:t>
      </w:r>
      <w:bookmarkStart w:id="0" w:name="_GoBack"/>
      <w:bookmarkEnd w:id="0"/>
    </w:p>
    <w:p w:rsidR="00F61B29" w:rsidRDefault="00E475B5" w:rsidP="004E6B7D">
      <w:pPr>
        <w:widowControl/>
        <w:spacing w:line="420" w:lineRule="exact"/>
        <w:ind w:firstLineChars="250" w:firstLine="700"/>
        <w:jc w:val="left"/>
        <w:textAlignment w:val="center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5.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采血、腹部超声检查完毕后，方可进食；</w:t>
      </w:r>
    </w:p>
    <w:p w:rsidR="00F61B29" w:rsidRDefault="00E475B5">
      <w:pPr>
        <w:widowControl/>
        <w:spacing w:line="420" w:lineRule="exact"/>
        <w:jc w:val="left"/>
        <w:textAlignment w:val="center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6.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孕妇或疑似已受孕的女性受检者，请提前告知医护人员，请勿做胸片及妇科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；</w:t>
      </w:r>
    </w:p>
    <w:p w:rsidR="00F61B29" w:rsidRDefault="00E475B5">
      <w:pPr>
        <w:widowControl/>
        <w:spacing w:line="420" w:lineRule="exact"/>
        <w:ind w:firstLineChars="200" w:firstLine="560"/>
        <w:jc w:val="left"/>
        <w:textAlignment w:val="center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7.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女性受检者在月经期，请提前告知医务人员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,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请勿做尿检及妇检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。</w:t>
      </w:r>
    </w:p>
    <w:p w:rsidR="00F61B29" w:rsidRDefault="00E475B5">
      <w:pPr>
        <w:widowControl/>
        <w:spacing w:line="560" w:lineRule="exact"/>
        <w:ind w:firstLineChars="200" w:firstLine="643"/>
        <w:jc w:val="left"/>
        <w:textAlignment w:val="center"/>
        <w:rPr>
          <w:rFonts w:ascii="黑体" w:eastAsia="黑体" w:hAnsi="黑体" w:cs="黑体"/>
          <w:b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32"/>
          <w:szCs w:val="32"/>
        </w:rPr>
        <w:t>二、体检项目</w:t>
      </w:r>
    </w:p>
    <w:tbl>
      <w:tblPr>
        <w:tblpPr w:leftFromText="180" w:rightFromText="180" w:vertAnchor="text" w:horzAnchor="page" w:tblpXSpec="center" w:tblpY="160"/>
        <w:tblOverlap w:val="never"/>
        <w:tblW w:w="95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20"/>
      </w:tblGrid>
      <w:tr w:rsidR="00F61B29">
        <w:trPr>
          <w:trHeight w:val="90"/>
        </w:trPr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B29" w:rsidRDefault="00E475B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项目</w:t>
            </w:r>
          </w:p>
        </w:tc>
      </w:tr>
      <w:tr w:rsidR="00F61B29">
        <w:trPr>
          <w:trHeight w:val="90"/>
        </w:trPr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B29" w:rsidRDefault="00E475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一般检查（身高、体重、脉搏、血压）</w:t>
            </w:r>
          </w:p>
        </w:tc>
      </w:tr>
      <w:tr w:rsidR="00F61B29">
        <w:trPr>
          <w:trHeight w:val="90"/>
        </w:trPr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B29" w:rsidRDefault="00E475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临床检查（内科、外科、口腔科、耳鼻喉科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眼科（普通视力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辨色力）、妇科（女））</w:t>
            </w:r>
          </w:p>
        </w:tc>
      </w:tr>
      <w:tr w:rsidR="00F61B29">
        <w:trPr>
          <w:trHeight w:val="90"/>
        </w:trPr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B29" w:rsidRDefault="00E475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体检报告</w:t>
            </w:r>
          </w:p>
        </w:tc>
      </w:tr>
      <w:tr w:rsidR="00F61B29">
        <w:trPr>
          <w:trHeight w:val="90"/>
        </w:trPr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B29" w:rsidRDefault="00E475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静脉采血</w:t>
            </w:r>
          </w:p>
        </w:tc>
      </w:tr>
      <w:tr w:rsidR="00F61B29">
        <w:trPr>
          <w:trHeight w:val="90"/>
        </w:trPr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B29" w:rsidRDefault="00E475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血常规</w:t>
            </w:r>
          </w:p>
        </w:tc>
      </w:tr>
      <w:tr w:rsidR="00F61B29">
        <w:trPr>
          <w:trHeight w:val="90"/>
        </w:trPr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B29" w:rsidRDefault="00E475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尿常规</w:t>
            </w:r>
          </w:p>
        </w:tc>
      </w:tr>
      <w:tr w:rsidR="00F61B29">
        <w:trPr>
          <w:trHeight w:val="90"/>
        </w:trPr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B29" w:rsidRDefault="00E475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空腹血糖</w:t>
            </w:r>
          </w:p>
        </w:tc>
      </w:tr>
      <w:tr w:rsidR="00F61B29">
        <w:trPr>
          <w:trHeight w:val="90"/>
        </w:trPr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B29" w:rsidRDefault="00E475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肾功能两项（肌酐、尿素）</w:t>
            </w:r>
          </w:p>
        </w:tc>
      </w:tr>
      <w:tr w:rsidR="00F61B29">
        <w:trPr>
          <w:trHeight w:val="90"/>
        </w:trPr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B29" w:rsidRDefault="00E475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艾滋病抗体</w:t>
            </w:r>
          </w:p>
        </w:tc>
      </w:tr>
      <w:tr w:rsidR="00F61B29">
        <w:trPr>
          <w:trHeight w:val="90"/>
        </w:trPr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B29" w:rsidRDefault="00E475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梅毒抗体</w:t>
            </w:r>
          </w:p>
        </w:tc>
      </w:tr>
      <w:tr w:rsidR="00F61B29">
        <w:trPr>
          <w:trHeight w:val="90"/>
        </w:trPr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B29" w:rsidRDefault="00E475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肝功能两项（两酶）</w:t>
            </w:r>
          </w:p>
        </w:tc>
      </w:tr>
      <w:tr w:rsidR="00F61B29">
        <w:trPr>
          <w:trHeight w:val="90"/>
        </w:trPr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B29" w:rsidRDefault="00E475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心电图</w:t>
            </w:r>
          </w:p>
        </w:tc>
      </w:tr>
      <w:tr w:rsidR="00F61B29">
        <w:trPr>
          <w:trHeight w:val="90"/>
        </w:trPr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B29" w:rsidRDefault="00E475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胸部正位片（无片，有报告）</w:t>
            </w:r>
          </w:p>
        </w:tc>
      </w:tr>
      <w:tr w:rsidR="00F61B29">
        <w:trPr>
          <w:trHeight w:val="90"/>
        </w:trPr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B29" w:rsidRDefault="00E475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全腹部彩超</w:t>
            </w:r>
          </w:p>
        </w:tc>
      </w:tr>
      <w:tr w:rsidR="00F61B29">
        <w:trPr>
          <w:trHeight w:val="90"/>
        </w:trPr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B29" w:rsidRDefault="00E475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400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元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人</w:t>
            </w:r>
          </w:p>
        </w:tc>
      </w:tr>
    </w:tbl>
    <w:p w:rsidR="00F61B29" w:rsidRDefault="00E475B5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spacing w:val="-4"/>
          <w:w w:val="90"/>
          <w:sz w:val="28"/>
          <w:szCs w:val="28"/>
        </w:rPr>
        <w:t xml:space="preserve"> </w:t>
      </w:r>
    </w:p>
    <w:sectPr w:rsidR="00F61B29" w:rsidSect="00F61B29">
      <w:headerReference w:type="default" r:id="rId7"/>
      <w:footerReference w:type="default" r:id="rId8"/>
      <w:pgSz w:w="11906" w:h="16838"/>
      <w:pgMar w:top="1701" w:right="1531" w:bottom="1134" w:left="1531" w:header="851" w:footer="992" w:gutter="0"/>
      <w:pgNumType w:start="2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75B5" w:rsidRDefault="00E475B5" w:rsidP="00F61B29">
      <w:r>
        <w:separator/>
      </w:r>
    </w:p>
  </w:endnote>
  <w:endnote w:type="continuationSeparator" w:id="0">
    <w:p w:rsidR="00E475B5" w:rsidRDefault="00E475B5" w:rsidP="00F61B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B29" w:rsidRDefault="00F61B29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4097" type="#_x0000_t202" style="position:absolute;margin-left:0;margin-top:0;width:2in;height:2in;z-index:251659264;mso-wrap-style:none;mso-position-horizontal:center;mso-position-horizontal-relative:margin" filled="f" stroked="f">
          <v:textbox style="mso-fit-shape-to-text:t" inset="0,0,0,0">
            <w:txbxContent>
              <w:p w:rsidR="00F61B29" w:rsidRDefault="00F61B29"/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75B5" w:rsidRDefault="00E475B5" w:rsidP="00F61B29">
      <w:r>
        <w:separator/>
      </w:r>
    </w:p>
  </w:footnote>
  <w:footnote w:type="continuationSeparator" w:id="0">
    <w:p w:rsidR="00E475B5" w:rsidRDefault="00E475B5" w:rsidP="00F61B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B29" w:rsidRDefault="00F61B29">
    <w:pPr>
      <w:pStyle w:val="a4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6146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773E72"/>
    <w:rsid w:val="0004753A"/>
    <w:rsid w:val="0016270F"/>
    <w:rsid w:val="001827A9"/>
    <w:rsid w:val="001F6D11"/>
    <w:rsid w:val="002127DA"/>
    <w:rsid w:val="002D0858"/>
    <w:rsid w:val="003051EE"/>
    <w:rsid w:val="003C52DA"/>
    <w:rsid w:val="00461FEF"/>
    <w:rsid w:val="004E6B7D"/>
    <w:rsid w:val="00773E72"/>
    <w:rsid w:val="007C3383"/>
    <w:rsid w:val="009D750A"/>
    <w:rsid w:val="00B04B5E"/>
    <w:rsid w:val="00B365D8"/>
    <w:rsid w:val="00B9622A"/>
    <w:rsid w:val="00C86C24"/>
    <w:rsid w:val="00CD5790"/>
    <w:rsid w:val="00D86043"/>
    <w:rsid w:val="00E475B5"/>
    <w:rsid w:val="00E9615E"/>
    <w:rsid w:val="00EF0CF8"/>
    <w:rsid w:val="00F61B29"/>
    <w:rsid w:val="033C6313"/>
    <w:rsid w:val="035871A8"/>
    <w:rsid w:val="03CE1E92"/>
    <w:rsid w:val="0439559A"/>
    <w:rsid w:val="05D71524"/>
    <w:rsid w:val="09581F6B"/>
    <w:rsid w:val="09904222"/>
    <w:rsid w:val="0B8A3B08"/>
    <w:rsid w:val="0F1A1834"/>
    <w:rsid w:val="12364C2E"/>
    <w:rsid w:val="13C93142"/>
    <w:rsid w:val="16E3306F"/>
    <w:rsid w:val="1A521B18"/>
    <w:rsid w:val="1C8812E7"/>
    <w:rsid w:val="1D6A7035"/>
    <w:rsid w:val="1FB35A17"/>
    <w:rsid w:val="22645A5D"/>
    <w:rsid w:val="254E2B5E"/>
    <w:rsid w:val="26636657"/>
    <w:rsid w:val="2775446D"/>
    <w:rsid w:val="29141DA9"/>
    <w:rsid w:val="2A046268"/>
    <w:rsid w:val="2C5C67F2"/>
    <w:rsid w:val="2DE17F9F"/>
    <w:rsid w:val="33F76C37"/>
    <w:rsid w:val="3563519D"/>
    <w:rsid w:val="3D4830D0"/>
    <w:rsid w:val="3E1B13B8"/>
    <w:rsid w:val="422F1FDB"/>
    <w:rsid w:val="42EA4076"/>
    <w:rsid w:val="43BE1B72"/>
    <w:rsid w:val="44FE3AFE"/>
    <w:rsid w:val="452F0690"/>
    <w:rsid w:val="4ABC1A27"/>
    <w:rsid w:val="4E6078F8"/>
    <w:rsid w:val="4F065AAC"/>
    <w:rsid w:val="52F66CE3"/>
    <w:rsid w:val="53497AC8"/>
    <w:rsid w:val="53F46C06"/>
    <w:rsid w:val="584B6F87"/>
    <w:rsid w:val="5F89547F"/>
    <w:rsid w:val="609E070A"/>
    <w:rsid w:val="613F4F35"/>
    <w:rsid w:val="61B22F6D"/>
    <w:rsid w:val="640E4974"/>
    <w:rsid w:val="67021EAB"/>
    <w:rsid w:val="685E0F6F"/>
    <w:rsid w:val="68D178BD"/>
    <w:rsid w:val="6B006EB8"/>
    <w:rsid w:val="6BF13629"/>
    <w:rsid w:val="6E016218"/>
    <w:rsid w:val="70770638"/>
    <w:rsid w:val="71860520"/>
    <w:rsid w:val="76003565"/>
    <w:rsid w:val="784A3620"/>
    <w:rsid w:val="78B95D64"/>
    <w:rsid w:val="7CEC6F47"/>
    <w:rsid w:val="7E5D4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1B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F61B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F61B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F61B29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F61B2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74</Words>
  <Characters>424</Characters>
  <Application>Microsoft Office Word</Application>
  <DocSecurity>0</DocSecurity>
  <Lines>3</Lines>
  <Paragraphs>1</Paragraphs>
  <ScaleCrop>false</ScaleCrop>
  <Company>微软中国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公务员体检须知(标准Ⅰ）</dc:title>
  <dc:creator>Administrator</dc:creator>
  <cp:lastModifiedBy>Windows 用户</cp:lastModifiedBy>
  <cp:revision>9</cp:revision>
  <cp:lastPrinted>2020-03-17T02:47:00Z</cp:lastPrinted>
  <dcterms:created xsi:type="dcterms:W3CDTF">2020-08-21T04:47:00Z</dcterms:created>
  <dcterms:modified xsi:type="dcterms:W3CDTF">2022-07-18T07:03:00Z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7A73C22BD2494F4A84D159B9DEDB834A</vt:lpwstr>
  </property>
</Properties>
</file>