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95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14"/>
        <w:gridCol w:w="510"/>
        <w:gridCol w:w="945"/>
        <w:gridCol w:w="512"/>
        <w:gridCol w:w="628"/>
        <w:gridCol w:w="497"/>
        <w:gridCol w:w="718"/>
        <w:gridCol w:w="295"/>
        <w:gridCol w:w="1025"/>
        <w:gridCol w:w="1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565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23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年贵州省“三支一扶”招募人员审批表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（2寸）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 源 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   高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    业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 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户口所在地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服务岗位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简历及获奖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（简历从高中开始填写，获奖情况只填写大学期间的校级以上奖励）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家庭主要成员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信息确认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本人对以上内容的真实性负责，若有虚假，自愿取消招募资格，并承担相应责任。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单位考察意见（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所在单位&lt;高校或村居委会&gt;以及户籍所在地派出所等出具意见，可另附页）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“三支一扶”项目办公室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08" w:firstLine="42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注：本表一式4份，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市、县人力资源社会保障部门存档各1份，本人档案1份。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ODkyZjM0M2ZkNDQ3ODNjMzQ3MGJlMjQ4ZDhjZTkifQ=="/>
  </w:docVars>
  <w:rsids>
    <w:rsidRoot w:val="43513121"/>
    <w:rsid w:val="435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0</TotalTime>
  <ScaleCrop>false</ScaleCrop>
  <LinksUpToDate>false</LinksUpToDate>
  <CharactersWithSpaces>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2023-06-28T03:42:00Z</dcterms:created>
  <dc:creator>薄荷糖</dc:creator>
  <cp:lastModifiedBy>薄荷糖</cp:lastModifiedBy>
  <dcterms:modified xsi:type="dcterms:W3CDTF">2023-06-28T03:49:13Z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C9D47D49AD8843009A8BEE458E942952_11</vt:lpwstr>
  </property>
</Properties>
</file>