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长顺县人力资源和社会保障局：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）报名参加黔南州第十二届贵州人才博览会事业单位引进人才活动，重复报考长顺县多个事业单位岗位。现确认选择: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（岗位代码：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岗位进入考核（测评）环节。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考生签字（按捺）: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2024年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2F4BC97-5862-4D9B-B47B-D8BBBE054E9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DMyZmZiZDgzYTJmMTQyNjk2NDI4Zjc5ZmJkZGEifQ=="/>
  </w:docVars>
  <w:rsids>
    <w:rsidRoot w:val="6FA37CBA"/>
    <w:rsid w:val="10501D3F"/>
    <w:rsid w:val="12DB2E9B"/>
    <w:rsid w:val="13D736EE"/>
    <w:rsid w:val="1FA722C0"/>
    <w:rsid w:val="2DC16487"/>
    <w:rsid w:val="34A41643"/>
    <w:rsid w:val="3C27438E"/>
    <w:rsid w:val="4028764E"/>
    <w:rsid w:val="6FA3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2024-05-07T04:23:00Z</dcterms:created>
  <dc:creator>元宵快乐</dc:creator>
  <cp:lastModifiedBy>123</cp:lastModifiedBy>
  <cp:lastPrinted>2024-05-07T06:44:00Z</cp:lastPrinted>
  <dcterms:modified xsi:type="dcterms:W3CDTF">2024-05-10T00:14:43Z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3E7CBBFE4017484A98FC4D8E8018C707_13</vt:lpwstr>
  </property>
</Properties>
</file>