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</w:t>
      </w:r>
      <w:r>
        <w:rPr>
          <w:rFonts w:hint="eastAsia" w:cs="Times New Roman"/>
          <w:b/>
          <w:spacing w:val="-2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cs="Times New Roman"/>
          <w:b/>
          <w:spacing w:val="-20"/>
          <w:sz w:val="28"/>
          <w:szCs w:val="28"/>
        </w:rPr>
        <w:t>年度贵州省重点人才“蓄水池”专项简化程序公开招聘岗位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3E3F5013"/>
    <w:rsid w:val="5DF6DDFB"/>
    <w:rsid w:val="7FD73627"/>
    <w:rsid w:val="EB792FD7"/>
    <w:rsid w:val="EFF1474F"/>
    <w:rsid w:val="EFFD04F5"/>
    <w:rsid w:val="F76D90A1"/>
    <w:rsid w:val="FBDB95CE"/>
    <w:rsid w:val="FEE736F0"/>
    <w:rsid w:val="FF7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2022-02-26T23:04:00Z</dcterms:created>
  <dc:creator>USER</dc:creator>
  <cp:lastModifiedBy>ysgz</cp:lastModifiedBy>
  <cp:lastPrinted>2024-01-31T23:46:00Z</cp:lastPrinted>
  <dcterms:modified xsi:type="dcterms:W3CDTF">2024-02-01T11:04:52Z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788A2B9850BB4EA88D866A8B24B895A6</vt:lpwstr>
  </property>
</Properties>
</file>