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745" w:rsidRDefault="006877E0">
      <w:pPr>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B81745" w:rsidRDefault="006877E0">
      <w:pPr>
        <w:spacing w:line="560" w:lineRule="exact"/>
        <w:ind w:rightChars="-3" w:right="-6"/>
        <w:jc w:val="center"/>
        <w:rPr>
          <w:rFonts w:ascii="黑体" w:eastAsia="仿宋" w:hAnsi="黑体" w:cs="黑体"/>
          <w:sz w:val="32"/>
          <w:szCs w:val="32"/>
        </w:rPr>
      </w:pPr>
      <w:r>
        <w:rPr>
          <w:rFonts w:ascii="方正小标宋简体" w:eastAsia="方正小标宋简体" w:hint="eastAsia"/>
          <w:sz w:val="44"/>
          <w:szCs w:val="44"/>
        </w:rPr>
        <w:t>开阳县</w:t>
      </w:r>
      <w:r>
        <w:rPr>
          <w:rFonts w:ascii="方正小标宋简体" w:eastAsia="方正小标宋简体" w:hint="eastAsia"/>
          <w:sz w:val="44"/>
          <w:szCs w:val="44"/>
        </w:rPr>
        <w:t>自然资源局</w:t>
      </w:r>
      <w:r>
        <w:rPr>
          <w:rFonts w:ascii="方正小标宋简体" w:eastAsia="方正小标宋简体" w:hAnsi="方正小标宋简体" w:cs="方正小标宋简体" w:hint="eastAsia"/>
          <w:kern w:val="0"/>
          <w:sz w:val="44"/>
          <w:szCs w:val="44"/>
          <w:shd w:val="clear" w:color="auto" w:fill="FFFFFF"/>
          <w:lang w:bidi="ar"/>
        </w:rPr>
        <w:t>2023</w:t>
      </w:r>
      <w:r>
        <w:rPr>
          <w:rFonts w:ascii="方正小标宋简体" w:eastAsia="方正小标宋简体" w:hAnsi="方正小标宋简体" w:cs="方正小标宋简体" w:hint="eastAsia"/>
          <w:kern w:val="0"/>
          <w:sz w:val="44"/>
          <w:szCs w:val="44"/>
          <w:shd w:val="clear" w:color="auto" w:fill="FFFFFF"/>
          <w:lang w:bidi="ar"/>
        </w:rPr>
        <w:t>年引进</w:t>
      </w:r>
      <w:r>
        <w:rPr>
          <w:rFonts w:ascii="方正小标宋简体" w:eastAsia="方正小标宋简体" w:hint="eastAsia"/>
          <w:sz w:val="44"/>
          <w:szCs w:val="44"/>
        </w:rPr>
        <w:t>高层次及急需紧缺人才</w:t>
      </w:r>
      <w:r>
        <w:rPr>
          <w:rFonts w:ascii="方正小标宋简体" w:eastAsia="方正小标宋简体" w:hAnsi="方正小标宋简体" w:cs="方正小标宋简体" w:hint="eastAsia"/>
          <w:kern w:val="0"/>
          <w:sz w:val="44"/>
          <w:szCs w:val="44"/>
          <w:shd w:val="clear" w:color="auto" w:fill="FFFFFF"/>
          <w:lang w:bidi="ar"/>
        </w:rPr>
        <w:t>现场评审</w:t>
      </w:r>
      <w:r>
        <w:rPr>
          <w:rFonts w:ascii="方正小标宋简体" w:eastAsia="方正小标宋简体" w:hint="eastAsia"/>
          <w:sz w:val="44"/>
          <w:szCs w:val="44"/>
        </w:rPr>
        <w:t>工作</w:t>
      </w:r>
      <w:r>
        <w:rPr>
          <w:rFonts w:ascii="方正小标宋简体" w:eastAsia="方正小标宋简体" w:hint="eastAsia"/>
          <w:sz w:val="44"/>
          <w:szCs w:val="44"/>
        </w:rPr>
        <w:t>须知</w:t>
      </w:r>
    </w:p>
    <w:p w:rsidR="00B81745" w:rsidRDefault="00B81745">
      <w:pPr>
        <w:spacing w:line="560" w:lineRule="exact"/>
        <w:rPr>
          <w:rFonts w:ascii="黑体" w:eastAsia="黑体" w:hAnsi="黑体" w:cs="黑体"/>
          <w:sz w:val="32"/>
          <w:szCs w:val="32"/>
        </w:rPr>
      </w:pPr>
    </w:p>
    <w:p w:rsidR="00B81745" w:rsidRDefault="006877E0">
      <w:pPr>
        <w:pStyle w:val="a6"/>
        <w:widowControl/>
        <w:shd w:val="clear" w:color="auto" w:fill="FFFFFF"/>
        <w:spacing w:before="0" w:beforeAutospacing="0" w:after="0" w:afterAutospacing="0" w:line="560" w:lineRule="exact"/>
        <w:ind w:firstLineChars="200" w:firstLine="620"/>
        <w:rPr>
          <w:rFonts w:ascii="仿宋_GB2312" w:eastAsia="仿宋_GB2312" w:hAnsi="Helvetica" w:cs="仿宋_GB2312"/>
          <w:sz w:val="31"/>
          <w:szCs w:val="31"/>
          <w:shd w:val="clear" w:color="auto" w:fill="FFFFFF"/>
        </w:rPr>
      </w:pPr>
      <w:r>
        <w:rPr>
          <w:rFonts w:ascii="仿宋_GB2312" w:eastAsia="仿宋_GB2312" w:hAnsi="Helvetica" w:cs="仿宋_GB2312" w:hint="eastAsia"/>
          <w:sz w:val="31"/>
          <w:szCs w:val="31"/>
          <w:shd w:val="clear" w:color="auto" w:fill="FFFFFF"/>
        </w:rPr>
        <w:t>一、参加现场评审人员应于评审</w:t>
      </w:r>
      <w:r>
        <w:rPr>
          <w:rFonts w:ascii="仿宋_GB2312" w:eastAsia="仿宋_GB2312" w:hAnsi="Helvetica" w:cs="仿宋_GB2312" w:hint="eastAsia"/>
          <w:sz w:val="31"/>
          <w:szCs w:val="31"/>
          <w:shd w:val="clear" w:color="auto" w:fill="FFFFFF"/>
        </w:rPr>
        <w:t>当天上午</w:t>
      </w:r>
      <w:r>
        <w:rPr>
          <w:rFonts w:ascii="仿宋_GB2312" w:eastAsia="仿宋_GB2312" w:hAnsi="Helvetica" w:cs="仿宋_GB2312" w:hint="eastAsia"/>
          <w:sz w:val="31"/>
          <w:szCs w:val="31"/>
          <w:shd w:val="clear" w:color="auto" w:fill="FFFFFF"/>
        </w:rPr>
        <w:t>8</w:t>
      </w:r>
      <w:r>
        <w:rPr>
          <w:rFonts w:ascii="仿宋_GB2312" w:eastAsia="仿宋_GB2312" w:hAnsi="Helvetica" w:cs="仿宋_GB2312" w:hint="eastAsia"/>
          <w:sz w:val="31"/>
          <w:szCs w:val="31"/>
          <w:shd w:val="clear" w:color="auto" w:fill="FFFFFF"/>
        </w:rPr>
        <w:t>:</w:t>
      </w:r>
      <w:r>
        <w:rPr>
          <w:rFonts w:ascii="仿宋_GB2312" w:eastAsia="仿宋_GB2312" w:hAnsi="Helvetica" w:cs="仿宋_GB2312" w:hint="eastAsia"/>
          <w:sz w:val="31"/>
          <w:szCs w:val="31"/>
          <w:shd w:val="clear" w:color="auto" w:fill="FFFFFF"/>
        </w:rPr>
        <w:t>0</w:t>
      </w:r>
      <w:r>
        <w:rPr>
          <w:rFonts w:ascii="仿宋_GB2312" w:eastAsia="仿宋_GB2312" w:hAnsi="Helvetica" w:cs="仿宋_GB2312" w:hint="eastAsia"/>
          <w:sz w:val="31"/>
          <w:szCs w:val="31"/>
          <w:shd w:val="clear" w:color="auto" w:fill="FFFFFF"/>
        </w:rPr>
        <w:t>0</w:t>
      </w:r>
      <w:r>
        <w:rPr>
          <w:rFonts w:ascii="仿宋_GB2312" w:eastAsia="仿宋_GB2312" w:hAnsi="Helvetica" w:cs="仿宋_GB2312" w:hint="eastAsia"/>
          <w:sz w:val="31"/>
          <w:szCs w:val="31"/>
          <w:shd w:val="clear" w:color="auto" w:fill="FFFFFF"/>
        </w:rPr>
        <w:t>开始，凭本人有效《居民身份证》原件进入候考室</w:t>
      </w:r>
      <w:r>
        <w:rPr>
          <w:rFonts w:ascii="仿宋_GB2312" w:eastAsia="仿宋_GB2312" w:hAnsi="Helvetica" w:cs="仿宋_GB2312" w:hint="eastAsia"/>
          <w:sz w:val="31"/>
          <w:szCs w:val="31"/>
          <w:shd w:val="clear" w:color="auto" w:fill="FFFFFF"/>
        </w:rPr>
        <w:t>资格审查和</w:t>
      </w:r>
      <w:r>
        <w:rPr>
          <w:rFonts w:ascii="仿宋_GB2312" w:eastAsia="仿宋_GB2312" w:hAnsi="Helvetica" w:cs="仿宋_GB2312" w:hint="eastAsia"/>
          <w:sz w:val="31"/>
          <w:szCs w:val="31"/>
          <w:shd w:val="clear" w:color="auto" w:fill="FFFFFF"/>
        </w:rPr>
        <w:t>候考，证件与本人不符或证件不全的取消</w:t>
      </w:r>
      <w:r>
        <w:rPr>
          <w:rFonts w:ascii="仿宋_GB2312" w:eastAsia="仿宋_GB2312" w:hAnsi="Helvetica" w:cs="仿宋_GB2312" w:hint="eastAsia"/>
          <w:sz w:val="31"/>
          <w:szCs w:val="31"/>
          <w:shd w:val="clear" w:color="auto" w:fill="FFFFFF"/>
        </w:rPr>
        <w:t>评审</w:t>
      </w:r>
      <w:r>
        <w:rPr>
          <w:rFonts w:ascii="仿宋_GB2312" w:eastAsia="仿宋_GB2312" w:hAnsi="Helvetica" w:cs="仿宋_GB2312" w:hint="eastAsia"/>
          <w:sz w:val="31"/>
          <w:szCs w:val="31"/>
          <w:shd w:val="clear" w:color="auto" w:fill="FFFFFF"/>
        </w:rPr>
        <w:t>资格。参评人员必须在</w:t>
      </w:r>
      <w:r>
        <w:rPr>
          <w:rFonts w:ascii="仿宋_GB2312" w:eastAsia="仿宋_GB2312" w:hAnsi="Helvetica" w:cs="仿宋_GB2312" w:hint="eastAsia"/>
          <w:sz w:val="31"/>
          <w:szCs w:val="31"/>
          <w:shd w:val="clear" w:color="auto" w:fill="FFFFFF"/>
        </w:rPr>
        <w:t>评审</w:t>
      </w:r>
      <w:r>
        <w:rPr>
          <w:rFonts w:ascii="仿宋_GB2312" w:eastAsia="仿宋_GB2312" w:hAnsi="Helvetica" w:cs="仿宋_GB2312" w:hint="eastAsia"/>
          <w:sz w:val="31"/>
          <w:szCs w:val="31"/>
          <w:shd w:val="clear" w:color="auto" w:fill="FFFFFF"/>
        </w:rPr>
        <w:t>当日上午</w:t>
      </w:r>
      <w:r>
        <w:rPr>
          <w:rFonts w:ascii="仿宋_GB2312" w:eastAsia="仿宋_GB2312" w:hAnsi="Helvetica" w:cs="仿宋_GB2312" w:hint="eastAsia"/>
          <w:sz w:val="31"/>
          <w:szCs w:val="31"/>
          <w:shd w:val="clear" w:color="auto" w:fill="FFFFFF"/>
        </w:rPr>
        <w:t>8</w:t>
      </w:r>
      <w:r>
        <w:rPr>
          <w:rFonts w:ascii="仿宋_GB2312" w:eastAsia="仿宋_GB2312" w:hAnsi="Helvetica" w:cs="仿宋_GB2312" w:hint="eastAsia"/>
          <w:sz w:val="31"/>
          <w:szCs w:val="31"/>
          <w:shd w:val="clear" w:color="auto" w:fill="FFFFFF"/>
        </w:rPr>
        <w:t>:</w:t>
      </w:r>
      <w:r>
        <w:rPr>
          <w:rFonts w:ascii="仿宋_GB2312" w:eastAsia="仿宋_GB2312" w:hAnsi="Helvetica" w:cs="仿宋_GB2312" w:hint="eastAsia"/>
          <w:sz w:val="31"/>
          <w:szCs w:val="31"/>
          <w:shd w:val="clear" w:color="auto" w:fill="FFFFFF"/>
        </w:rPr>
        <w:t>3</w:t>
      </w:r>
      <w:r>
        <w:rPr>
          <w:rFonts w:ascii="仿宋_GB2312" w:eastAsia="仿宋_GB2312" w:hAnsi="Helvetica" w:cs="仿宋_GB2312" w:hint="eastAsia"/>
          <w:sz w:val="31"/>
          <w:szCs w:val="31"/>
          <w:shd w:val="clear" w:color="auto" w:fill="FFFFFF"/>
        </w:rPr>
        <w:t>0</w:t>
      </w:r>
      <w:r>
        <w:rPr>
          <w:rFonts w:ascii="仿宋_GB2312" w:eastAsia="仿宋_GB2312" w:hAnsi="Helvetica" w:cs="仿宋_GB2312" w:hint="eastAsia"/>
          <w:sz w:val="31"/>
          <w:szCs w:val="31"/>
          <w:shd w:val="clear" w:color="auto" w:fill="FFFFFF"/>
        </w:rPr>
        <w:t>前到达指定候考室，抽签决定</w:t>
      </w:r>
      <w:r>
        <w:rPr>
          <w:rFonts w:ascii="仿宋_GB2312" w:eastAsia="仿宋_GB2312" w:hAnsi="Helvetica" w:cs="仿宋_GB2312" w:hint="eastAsia"/>
          <w:color w:val="0000FF"/>
          <w:sz w:val="31"/>
          <w:szCs w:val="31"/>
          <w:shd w:val="clear" w:color="auto" w:fill="FFFFFF"/>
        </w:rPr>
        <w:t>评审</w:t>
      </w:r>
      <w:r>
        <w:rPr>
          <w:rFonts w:ascii="仿宋_GB2312" w:eastAsia="仿宋_GB2312" w:hAnsi="Helvetica" w:cs="仿宋_GB2312" w:hint="eastAsia"/>
          <w:sz w:val="31"/>
          <w:szCs w:val="31"/>
          <w:shd w:val="clear" w:color="auto" w:fill="FFFFFF"/>
        </w:rPr>
        <w:t>顺序，</w:t>
      </w:r>
      <w:r>
        <w:rPr>
          <w:rFonts w:ascii="仿宋_GB2312" w:eastAsia="仿宋_GB2312" w:hAnsi="Helvetica" w:cs="仿宋_GB2312" w:hint="eastAsia"/>
          <w:sz w:val="31"/>
          <w:szCs w:val="31"/>
          <w:shd w:val="clear" w:color="auto" w:fill="FFFFFF"/>
        </w:rPr>
        <w:t>初评</w:t>
      </w:r>
      <w:r>
        <w:rPr>
          <w:rFonts w:ascii="仿宋_GB2312" w:eastAsia="仿宋_GB2312" w:hAnsi="Helvetica" w:cs="仿宋_GB2312" w:hint="eastAsia"/>
          <w:sz w:val="31"/>
          <w:szCs w:val="31"/>
          <w:shd w:val="clear" w:color="auto" w:fill="FFFFFF"/>
        </w:rPr>
        <w:t>当天上午</w:t>
      </w:r>
      <w:r>
        <w:rPr>
          <w:rFonts w:ascii="仿宋_GB2312" w:eastAsia="仿宋_GB2312" w:hAnsi="Helvetica" w:cs="仿宋_GB2312" w:hint="eastAsia"/>
          <w:sz w:val="31"/>
          <w:szCs w:val="31"/>
          <w:shd w:val="clear" w:color="auto" w:fill="FFFFFF"/>
        </w:rPr>
        <w:t>8</w:t>
      </w:r>
      <w:r>
        <w:rPr>
          <w:rFonts w:ascii="仿宋_GB2312" w:eastAsia="仿宋_GB2312" w:hAnsi="Helvetica" w:cs="仿宋_GB2312" w:hint="eastAsia"/>
          <w:sz w:val="31"/>
          <w:szCs w:val="31"/>
          <w:shd w:val="clear" w:color="auto" w:fill="FFFFFF"/>
        </w:rPr>
        <w:t>：</w:t>
      </w:r>
      <w:r>
        <w:rPr>
          <w:rFonts w:ascii="仿宋_GB2312" w:eastAsia="仿宋_GB2312" w:hAnsi="Helvetica" w:cs="仿宋_GB2312" w:hint="eastAsia"/>
          <w:sz w:val="31"/>
          <w:szCs w:val="31"/>
          <w:shd w:val="clear" w:color="auto" w:fill="FFFFFF"/>
        </w:rPr>
        <w:t>40</w:t>
      </w:r>
      <w:r>
        <w:rPr>
          <w:rFonts w:ascii="仿宋_GB2312" w:eastAsia="仿宋_GB2312" w:hAnsi="Helvetica" w:cs="仿宋_GB2312" w:hint="eastAsia"/>
          <w:sz w:val="31"/>
          <w:szCs w:val="31"/>
          <w:shd w:val="clear" w:color="auto" w:fill="FFFFFF"/>
        </w:rPr>
        <w:t>仍未进入相应候考室的考生视为自动放弃，取消其</w:t>
      </w:r>
      <w:r>
        <w:rPr>
          <w:rFonts w:ascii="仿宋_GB2312" w:eastAsia="仿宋_GB2312" w:hAnsi="Helvetica" w:cs="仿宋_GB2312" w:hint="eastAsia"/>
          <w:sz w:val="31"/>
          <w:szCs w:val="31"/>
          <w:shd w:val="clear" w:color="auto" w:fill="FFFFFF"/>
        </w:rPr>
        <w:t>现场评审</w:t>
      </w:r>
      <w:r>
        <w:rPr>
          <w:rFonts w:ascii="仿宋_GB2312" w:eastAsia="仿宋_GB2312" w:hAnsi="Helvetica" w:cs="仿宋_GB2312" w:hint="eastAsia"/>
          <w:sz w:val="31"/>
          <w:szCs w:val="31"/>
          <w:shd w:val="clear" w:color="auto" w:fill="FFFFFF"/>
        </w:rPr>
        <w:t>资格。</w:t>
      </w:r>
    </w:p>
    <w:p w:rsidR="00B81745" w:rsidRDefault="006877E0">
      <w:pPr>
        <w:pStyle w:val="a6"/>
        <w:widowControl/>
        <w:shd w:val="clear" w:color="auto" w:fill="FFFFFF"/>
        <w:spacing w:before="0" w:beforeAutospacing="0" w:after="0" w:afterAutospacing="0" w:line="560" w:lineRule="exact"/>
        <w:ind w:firstLineChars="200" w:firstLine="622"/>
        <w:rPr>
          <w:rFonts w:ascii="仿宋_GB2312" w:eastAsia="仿宋_GB2312" w:hAnsi="Helvetica" w:cs="仿宋_GB2312"/>
          <w:sz w:val="31"/>
          <w:szCs w:val="31"/>
          <w:shd w:val="clear" w:color="auto" w:fill="FFFFFF"/>
        </w:rPr>
      </w:pPr>
      <w:r>
        <w:rPr>
          <w:rFonts w:ascii="仿宋_GB2312" w:eastAsia="仿宋_GB2312" w:hAnsi="Helvetica" w:cs="仿宋_GB2312" w:hint="eastAsia"/>
          <w:b/>
          <w:bCs/>
          <w:sz w:val="31"/>
          <w:szCs w:val="31"/>
          <w:shd w:val="clear" w:color="auto" w:fill="FFFFFF"/>
        </w:rPr>
        <w:t>二、根据</w:t>
      </w:r>
      <w:r w:rsidRPr="00520C1A">
        <w:rPr>
          <w:rFonts w:ascii="仿宋_GB2312" w:eastAsia="仿宋_GB2312" w:hAnsi="Helvetica" w:cs="仿宋_GB2312" w:hint="eastAsia"/>
          <w:b/>
          <w:bCs/>
          <w:sz w:val="31"/>
          <w:szCs w:val="31"/>
          <w:shd w:val="clear" w:color="auto" w:fill="FFFFFF"/>
        </w:rPr>
        <w:t>《关于印发</w:t>
      </w:r>
      <w:r w:rsidRPr="00520C1A">
        <w:rPr>
          <w:rFonts w:ascii="仿宋_GB2312" w:eastAsia="仿宋_GB2312" w:hAnsi="Helvetica" w:cs="仿宋_GB2312" w:hint="eastAsia"/>
          <w:b/>
          <w:bCs/>
          <w:sz w:val="31"/>
          <w:szCs w:val="31"/>
          <w:shd w:val="clear" w:color="auto" w:fill="FFFFFF"/>
        </w:rPr>
        <w:t>&lt;</w:t>
      </w:r>
      <w:r w:rsidRPr="00520C1A">
        <w:rPr>
          <w:rFonts w:ascii="仿宋_GB2312" w:eastAsia="仿宋_GB2312" w:hAnsi="Helvetica" w:cs="仿宋_GB2312" w:hint="eastAsia"/>
          <w:b/>
          <w:bCs/>
          <w:sz w:val="31"/>
          <w:szCs w:val="31"/>
          <w:shd w:val="clear" w:color="auto" w:fill="FFFFFF"/>
        </w:rPr>
        <w:t>第十一届贵州人才博览会贵阳贵安事业单位引进高层次及急需紧缺人才工作方案</w:t>
      </w:r>
      <w:r w:rsidRPr="00520C1A">
        <w:rPr>
          <w:rFonts w:ascii="仿宋_GB2312" w:eastAsia="仿宋_GB2312" w:hAnsi="Helvetica" w:cs="仿宋_GB2312" w:hint="eastAsia"/>
          <w:b/>
          <w:bCs/>
          <w:sz w:val="31"/>
          <w:szCs w:val="31"/>
          <w:shd w:val="clear" w:color="auto" w:fill="FFFFFF"/>
        </w:rPr>
        <w:t>&gt;</w:t>
      </w:r>
      <w:r w:rsidRPr="00520C1A">
        <w:rPr>
          <w:rFonts w:ascii="仿宋_GB2312" w:eastAsia="仿宋_GB2312" w:hAnsi="Helvetica" w:cs="仿宋_GB2312" w:hint="eastAsia"/>
          <w:b/>
          <w:bCs/>
          <w:sz w:val="31"/>
          <w:szCs w:val="31"/>
          <w:shd w:val="clear" w:color="auto" w:fill="FFFFFF"/>
        </w:rPr>
        <w:t>的通知》</w:t>
      </w:r>
      <w:r>
        <w:rPr>
          <w:rFonts w:ascii="仿宋_GB2312" w:eastAsia="仿宋_GB2312" w:hAnsi="Helvetica" w:cs="仿宋_GB2312" w:hint="eastAsia"/>
          <w:b/>
          <w:bCs/>
          <w:sz w:val="31"/>
          <w:szCs w:val="31"/>
          <w:shd w:val="clear" w:color="auto" w:fill="FFFFFF"/>
        </w:rPr>
        <w:t>（筑人博领办通〔</w:t>
      </w:r>
      <w:r>
        <w:rPr>
          <w:rFonts w:ascii="仿宋_GB2312" w:eastAsia="仿宋_GB2312" w:hAnsi="Helvetica" w:cs="仿宋_GB2312" w:hint="eastAsia"/>
          <w:b/>
          <w:bCs/>
          <w:sz w:val="31"/>
          <w:szCs w:val="31"/>
          <w:shd w:val="clear" w:color="auto" w:fill="FFFFFF"/>
        </w:rPr>
        <w:t>2023</w:t>
      </w:r>
      <w:r>
        <w:rPr>
          <w:rFonts w:ascii="仿宋_GB2312" w:eastAsia="仿宋_GB2312" w:hAnsi="Helvetica" w:cs="仿宋_GB2312" w:hint="eastAsia"/>
          <w:b/>
          <w:bCs/>
          <w:sz w:val="31"/>
          <w:szCs w:val="31"/>
          <w:shd w:val="clear" w:color="auto" w:fill="FFFFFF"/>
        </w:rPr>
        <w:t>〕</w:t>
      </w:r>
      <w:r>
        <w:rPr>
          <w:rFonts w:ascii="仿宋_GB2312" w:eastAsia="仿宋_GB2312" w:hAnsi="Helvetica" w:cs="仿宋_GB2312" w:hint="eastAsia"/>
          <w:b/>
          <w:bCs/>
          <w:sz w:val="31"/>
          <w:szCs w:val="31"/>
          <w:shd w:val="clear" w:color="auto" w:fill="FFFFFF"/>
        </w:rPr>
        <w:t>1</w:t>
      </w:r>
      <w:r>
        <w:rPr>
          <w:rFonts w:ascii="仿宋_GB2312" w:eastAsia="仿宋_GB2312" w:hAnsi="Helvetica" w:cs="仿宋_GB2312" w:hint="eastAsia"/>
          <w:b/>
          <w:bCs/>
          <w:sz w:val="31"/>
          <w:szCs w:val="31"/>
          <w:shd w:val="clear" w:color="auto" w:fill="FFFFFF"/>
        </w:rPr>
        <w:t>号）文件要求，</w:t>
      </w:r>
      <w:r>
        <w:rPr>
          <w:rFonts w:ascii="Times New Roman" w:eastAsia="仿宋_GB2312" w:hAnsi="Times New Roman"/>
          <w:b/>
          <w:bCs/>
          <w:sz w:val="32"/>
          <w:szCs w:val="32"/>
        </w:rPr>
        <w:t>同一人才不能向同一主管部门</w:t>
      </w:r>
      <w:r>
        <w:rPr>
          <w:rFonts w:ascii="Times New Roman" w:eastAsia="仿宋_GB2312" w:hAnsi="Times New Roman" w:hint="eastAsia"/>
          <w:b/>
          <w:bCs/>
          <w:sz w:val="32"/>
          <w:szCs w:val="32"/>
        </w:rPr>
        <w:t>（单位）</w:t>
      </w:r>
      <w:r>
        <w:rPr>
          <w:rFonts w:ascii="Times New Roman" w:eastAsia="仿宋_GB2312" w:hAnsi="Times New Roman"/>
          <w:b/>
          <w:bCs/>
          <w:sz w:val="32"/>
          <w:szCs w:val="32"/>
        </w:rPr>
        <w:t>或同一</w:t>
      </w:r>
      <w:r>
        <w:rPr>
          <w:rFonts w:ascii="Times New Roman" w:eastAsia="仿宋_GB2312" w:hAnsi="Times New Roman" w:hint="eastAsia"/>
          <w:b/>
          <w:bCs/>
          <w:sz w:val="32"/>
          <w:szCs w:val="32"/>
        </w:rPr>
        <w:t>区（市、县、开发区）、贵安新区所属事业单位</w:t>
      </w:r>
      <w:r>
        <w:rPr>
          <w:rFonts w:ascii="Times New Roman" w:eastAsia="仿宋_GB2312" w:hAnsi="Times New Roman"/>
          <w:b/>
          <w:bCs/>
          <w:sz w:val="32"/>
          <w:szCs w:val="32"/>
        </w:rPr>
        <w:t>两个及以上岗位投递简历</w:t>
      </w:r>
      <w:r>
        <w:rPr>
          <w:rFonts w:ascii="Times New Roman" w:eastAsia="仿宋_GB2312" w:hAnsi="Times New Roman" w:hint="eastAsia"/>
          <w:b/>
          <w:bCs/>
          <w:sz w:val="32"/>
          <w:szCs w:val="32"/>
        </w:rPr>
        <w:t>。</w:t>
      </w:r>
    </w:p>
    <w:p w:rsidR="00B81745" w:rsidRDefault="006877E0">
      <w:pPr>
        <w:spacing w:line="560" w:lineRule="exact"/>
        <w:ind w:firstLineChars="200" w:firstLine="620"/>
        <w:rPr>
          <w:rFonts w:ascii="仿宋_GB2312" w:eastAsia="仿宋_GB2312" w:hAnsi="仿宋_GB2312" w:cs="仿宋_GB2312"/>
          <w:bCs/>
          <w:sz w:val="32"/>
          <w:szCs w:val="32"/>
        </w:rPr>
      </w:pPr>
      <w:r>
        <w:rPr>
          <w:rFonts w:ascii="仿宋_GB2312" w:eastAsia="仿宋_GB2312" w:hAnsi="Helvetica" w:cs="仿宋_GB2312" w:hint="eastAsia"/>
          <w:sz w:val="31"/>
          <w:szCs w:val="31"/>
          <w:shd w:val="clear" w:color="auto" w:fill="FFFFFF"/>
        </w:rPr>
        <w:t>三、</w:t>
      </w:r>
      <w:r>
        <w:rPr>
          <w:rFonts w:ascii="仿宋_GB2312" w:eastAsia="仿宋_GB2312" w:hAnsi="仿宋_GB2312" w:cs="仿宋_GB2312" w:hint="eastAsia"/>
          <w:bCs/>
          <w:sz w:val="32"/>
          <w:szCs w:val="32"/>
        </w:rPr>
        <w:t>所有</w:t>
      </w:r>
      <w:r>
        <w:rPr>
          <w:rFonts w:ascii="仿宋_GB2312" w:eastAsia="仿宋_GB2312" w:hAnsi="仿宋_GB2312" w:cs="仿宋_GB2312"/>
          <w:bCs/>
          <w:sz w:val="32"/>
          <w:szCs w:val="32"/>
        </w:rPr>
        <w:t>参评人员</w:t>
      </w:r>
      <w:r>
        <w:rPr>
          <w:rFonts w:ascii="仿宋_GB2312" w:eastAsia="仿宋_GB2312" w:hAnsi="仿宋_GB2312" w:cs="仿宋_GB2312" w:hint="eastAsia"/>
          <w:bCs/>
          <w:sz w:val="32"/>
          <w:szCs w:val="32"/>
        </w:rPr>
        <w:t>需提供的相关资料原件及复印件</w:t>
      </w:r>
      <w:r>
        <w:rPr>
          <w:rFonts w:ascii="仿宋_GB2312" w:eastAsia="仿宋_GB2312" w:hAnsi="仿宋_GB2312" w:cs="仿宋_GB2312" w:hint="eastAsia"/>
          <w:bCs/>
          <w:sz w:val="32"/>
          <w:szCs w:val="32"/>
        </w:rPr>
        <w:t>进行资格审查（除身份证件外初评已提供原件审查的可不用提供，初评审查未带资料的本轮必须提供原件进行审查）</w:t>
      </w:r>
      <w:r>
        <w:rPr>
          <w:rFonts w:ascii="仿宋_GB2312" w:eastAsia="仿宋_GB2312" w:hAnsi="仿宋_GB2312" w:cs="仿宋_GB2312" w:hint="eastAsia"/>
          <w:bCs/>
          <w:sz w:val="32"/>
          <w:szCs w:val="32"/>
        </w:rPr>
        <w:t>包含：</w:t>
      </w:r>
    </w:p>
    <w:p w:rsidR="00B81745" w:rsidRDefault="006877E0">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有效期内的《二代居民身份证》（含有效期内的临时身份证）原件、复印件；</w:t>
      </w:r>
    </w:p>
    <w:p w:rsidR="00B81745" w:rsidRDefault="006877E0">
      <w:pPr>
        <w:pStyle w:val="a0"/>
        <w:spacing w:line="560" w:lineRule="exact"/>
        <w:ind w:leftChars="0" w:left="0" w:firstLineChars="200" w:firstLine="640"/>
        <w:rPr>
          <w:rFonts w:eastAsia="仿宋_GB231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报名表；</w:t>
      </w:r>
    </w:p>
    <w:p w:rsidR="00B81745" w:rsidRDefault="006877E0">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简历；</w:t>
      </w:r>
    </w:p>
    <w:p w:rsidR="00B81745" w:rsidRDefault="006877E0">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毕业证书</w:t>
      </w:r>
      <w:r>
        <w:rPr>
          <w:rFonts w:ascii="仿宋_GB2312" w:eastAsia="仿宋_GB2312" w:hAnsi="仿宋_GB2312" w:cs="仿宋_GB2312" w:hint="eastAsia"/>
          <w:bCs/>
          <w:sz w:val="32"/>
          <w:szCs w:val="32"/>
        </w:rPr>
        <w:t>、学位证书</w:t>
      </w:r>
      <w:r>
        <w:rPr>
          <w:rFonts w:ascii="仿宋_GB2312" w:eastAsia="仿宋_GB2312" w:hAnsi="仿宋_GB2312" w:cs="仿宋_GB2312" w:hint="eastAsia"/>
          <w:bCs/>
          <w:sz w:val="32"/>
          <w:szCs w:val="32"/>
        </w:rPr>
        <w:t>原件</w:t>
      </w:r>
      <w:r>
        <w:rPr>
          <w:rFonts w:ascii="仿宋_GB2312" w:eastAsia="仿宋_GB2312" w:hAnsi="仿宋_GB2312" w:cs="仿宋_GB2312" w:hint="eastAsia"/>
          <w:bCs/>
          <w:sz w:val="32"/>
          <w:szCs w:val="32"/>
        </w:rPr>
        <w:t>和</w:t>
      </w:r>
      <w:r>
        <w:rPr>
          <w:rFonts w:ascii="仿宋_GB2312" w:eastAsia="仿宋_GB2312" w:hAnsi="仿宋_GB2312" w:cs="仿宋_GB2312" w:hint="eastAsia"/>
          <w:bCs/>
          <w:sz w:val="32"/>
          <w:szCs w:val="32"/>
        </w:rPr>
        <w:t>复印件，报考岗位专业要求明确了学科方向而毕业证书上没有明确的，须提供毕业学</w:t>
      </w:r>
      <w:r>
        <w:rPr>
          <w:rFonts w:ascii="仿宋_GB2312" w:eastAsia="仿宋_GB2312" w:hAnsi="仿宋_GB2312" w:cs="仿宋_GB2312" w:hint="eastAsia"/>
          <w:bCs/>
          <w:sz w:val="32"/>
          <w:szCs w:val="32"/>
        </w:rPr>
        <w:lastRenderedPageBreak/>
        <w:t>校出具的学科方向证明原件。应届毕业生暂未取得毕业证</w:t>
      </w:r>
      <w:r>
        <w:rPr>
          <w:rFonts w:ascii="仿宋_GB2312" w:eastAsia="仿宋_GB2312" w:hAnsi="仿宋_GB2312" w:cs="仿宋_GB2312" w:hint="eastAsia"/>
          <w:bCs/>
          <w:sz w:val="32"/>
          <w:szCs w:val="32"/>
        </w:rPr>
        <w:t>书</w:t>
      </w:r>
      <w:r>
        <w:rPr>
          <w:rFonts w:ascii="仿宋_GB2312" w:eastAsia="仿宋_GB2312" w:hAnsi="仿宋_GB2312" w:cs="仿宋_GB2312" w:hint="eastAsia"/>
          <w:bCs/>
          <w:sz w:val="32"/>
          <w:szCs w:val="32"/>
        </w:rPr>
        <w:t>的须提供毕业生就业推荐表原件，但必须承诺</w:t>
      </w:r>
      <w:r>
        <w:rPr>
          <w:rFonts w:ascii="仿宋_GB2312" w:eastAsia="仿宋_GB2312" w:hAnsi="仿宋_GB2312" w:cs="仿宋_GB2312" w:hint="eastAsia"/>
          <w:bCs/>
          <w:sz w:val="32"/>
          <w:szCs w:val="32"/>
        </w:rPr>
        <w:t>2023</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31</w:t>
      </w:r>
      <w:r>
        <w:rPr>
          <w:rFonts w:ascii="仿宋_GB2312" w:eastAsia="仿宋_GB2312" w:hAnsi="仿宋_GB2312" w:cs="仿宋_GB2312" w:hint="eastAsia"/>
          <w:bCs/>
          <w:sz w:val="32"/>
          <w:szCs w:val="32"/>
        </w:rPr>
        <w:t>日</w:t>
      </w:r>
      <w:r>
        <w:rPr>
          <w:rFonts w:ascii="仿宋_GB2312" w:eastAsia="仿宋_GB2312" w:hAnsi="仿宋_GB2312" w:cs="仿宋_GB2312" w:hint="eastAsia"/>
          <w:bCs/>
          <w:sz w:val="32"/>
          <w:szCs w:val="32"/>
        </w:rPr>
        <w:t>前取得毕业证</w:t>
      </w:r>
      <w:r>
        <w:rPr>
          <w:rFonts w:ascii="仿宋_GB2312" w:eastAsia="仿宋_GB2312" w:hAnsi="仿宋_GB2312" w:cs="仿宋_GB2312" w:hint="eastAsia"/>
          <w:bCs/>
          <w:sz w:val="32"/>
          <w:szCs w:val="32"/>
        </w:rPr>
        <w:t>书</w:t>
      </w:r>
      <w:r>
        <w:rPr>
          <w:rFonts w:ascii="仿宋_GB2312" w:eastAsia="仿宋_GB2312" w:hAnsi="仿宋_GB2312" w:cs="仿宋_GB2312" w:hint="eastAsia"/>
          <w:bCs/>
          <w:sz w:val="32"/>
          <w:szCs w:val="32"/>
        </w:rPr>
        <w:t>。留学回国人员还须提交教育部留学人员服务中心境外学历学位认证的相关证明材料；</w:t>
      </w:r>
    </w:p>
    <w:p w:rsidR="00B81745" w:rsidRDefault="006877E0">
      <w:pPr>
        <w:pStyle w:val="a0"/>
        <w:spacing w:line="560" w:lineRule="exact"/>
        <w:ind w:leftChars="0" w:left="0" w:firstLineChars="200" w:firstLine="620"/>
        <w:rPr>
          <w:rFonts w:eastAsia="仿宋_GB2312"/>
        </w:rPr>
      </w:pPr>
      <w:r>
        <w:rPr>
          <w:rFonts w:ascii="仿宋_GB2312" w:eastAsia="仿宋_GB2312" w:hAnsi="宋体" w:cs="仿宋_GB2312" w:hint="eastAsia"/>
          <w:color w:val="000000"/>
          <w:sz w:val="31"/>
          <w:szCs w:val="31"/>
          <w:shd w:val="clear" w:color="auto" w:fill="FFFFFF"/>
        </w:rPr>
        <w:t>5.</w:t>
      </w:r>
      <w:r>
        <w:rPr>
          <w:rFonts w:ascii="仿宋_GB2312" w:eastAsia="仿宋_GB2312" w:hAnsi="宋体" w:cs="仿宋_GB2312"/>
          <w:color w:val="000000"/>
          <w:sz w:val="31"/>
          <w:szCs w:val="31"/>
          <w:shd w:val="clear" w:color="auto" w:fill="FFFFFF"/>
        </w:rPr>
        <w:t>从教育部</w:t>
      </w:r>
      <w:r>
        <w:rPr>
          <w:rFonts w:ascii="仿宋_GB2312" w:eastAsia="仿宋_GB2312" w:hAnsi="宋体" w:cs="仿宋_GB2312"/>
          <w:color w:val="000000"/>
          <w:sz w:val="31"/>
          <w:szCs w:val="31"/>
          <w:shd w:val="clear" w:color="auto" w:fill="FFFFFF"/>
        </w:rPr>
        <w:t>“</w:t>
      </w:r>
      <w:r>
        <w:rPr>
          <w:rFonts w:ascii="仿宋_GB2312" w:eastAsia="仿宋_GB2312" w:hAnsi="宋体" w:cs="仿宋_GB2312"/>
          <w:color w:val="000000"/>
          <w:sz w:val="31"/>
          <w:szCs w:val="31"/>
          <w:shd w:val="clear" w:color="auto" w:fill="FFFFFF"/>
        </w:rPr>
        <w:t>学信网</w:t>
      </w:r>
      <w:r>
        <w:rPr>
          <w:rFonts w:ascii="仿宋_GB2312" w:eastAsia="仿宋_GB2312" w:hAnsi="宋体" w:cs="仿宋_GB2312"/>
          <w:color w:val="000000"/>
          <w:sz w:val="31"/>
          <w:szCs w:val="31"/>
          <w:shd w:val="clear" w:color="auto" w:fill="FFFFFF"/>
        </w:rPr>
        <w:t>”</w:t>
      </w:r>
      <w:r>
        <w:rPr>
          <w:rFonts w:ascii="仿宋_GB2312" w:eastAsia="仿宋_GB2312" w:hAnsi="宋体" w:cs="仿宋_GB2312"/>
          <w:color w:val="000000"/>
          <w:sz w:val="31"/>
          <w:szCs w:val="31"/>
          <w:shd w:val="clear" w:color="auto" w:fill="FFFFFF"/>
        </w:rPr>
        <w:t>上打印的《教育部学历证书电子注册备案表》</w:t>
      </w:r>
      <w:r>
        <w:rPr>
          <w:rFonts w:ascii="仿宋_GB2312" w:eastAsia="仿宋_GB2312" w:hAnsi="宋体" w:cs="仿宋_GB2312"/>
          <w:color w:val="000000"/>
          <w:sz w:val="31"/>
          <w:szCs w:val="31"/>
          <w:shd w:val="clear" w:color="auto" w:fill="FFFFFF"/>
        </w:rPr>
        <w:t>1</w:t>
      </w:r>
      <w:r>
        <w:rPr>
          <w:rFonts w:ascii="仿宋_GB2312" w:eastAsia="仿宋_GB2312" w:hAnsi="宋体" w:cs="仿宋_GB2312"/>
          <w:color w:val="000000"/>
          <w:sz w:val="31"/>
          <w:szCs w:val="31"/>
          <w:shd w:val="clear" w:color="auto" w:fill="FFFFFF"/>
        </w:rPr>
        <w:t>份（应届生提供</w:t>
      </w:r>
      <w:r>
        <w:rPr>
          <w:rFonts w:ascii="仿宋_GB2312" w:eastAsia="仿宋_GB2312" w:hAnsi="宋体" w:cs="仿宋_GB2312"/>
          <w:color w:val="000000"/>
          <w:sz w:val="31"/>
          <w:szCs w:val="31"/>
          <w:shd w:val="clear" w:color="auto" w:fill="FFFFFF"/>
        </w:rPr>
        <w:t>“</w:t>
      </w:r>
      <w:r>
        <w:rPr>
          <w:rFonts w:ascii="仿宋_GB2312" w:eastAsia="仿宋_GB2312" w:hAnsi="宋体" w:cs="仿宋_GB2312"/>
          <w:color w:val="000000"/>
          <w:sz w:val="31"/>
          <w:szCs w:val="31"/>
          <w:shd w:val="clear" w:color="auto" w:fill="FFFFFF"/>
        </w:rPr>
        <w:t>学籍在线验证报告</w:t>
      </w:r>
      <w:r>
        <w:rPr>
          <w:rFonts w:ascii="仿宋_GB2312" w:eastAsia="仿宋_GB2312" w:hAnsi="宋体" w:cs="仿宋_GB2312"/>
          <w:color w:val="000000"/>
          <w:sz w:val="31"/>
          <w:szCs w:val="31"/>
          <w:shd w:val="clear" w:color="auto" w:fill="FFFFFF"/>
        </w:rPr>
        <w:t>”</w:t>
      </w:r>
      <w:r>
        <w:rPr>
          <w:rFonts w:ascii="仿宋_GB2312" w:eastAsia="仿宋_GB2312" w:hAnsi="宋体" w:cs="仿宋_GB2312" w:hint="eastAsia"/>
          <w:color w:val="000000"/>
          <w:sz w:val="31"/>
          <w:szCs w:val="31"/>
          <w:shd w:val="clear" w:color="auto" w:fill="FFFFFF"/>
        </w:rPr>
        <w:t>)</w:t>
      </w:r>
      <w:r>
        <w:rPr>
          <w:rFonts w:ascii="仿宋_GB2312" w:eastAsia="仿宋_GB2312" w:hAnsi="宋体" w:cs="仿宋_GB2312" w:hint="eastAsia"/>
          <w:color w:val="000000"/>
          <w:sz w:val="31"/>
          <w:szCs w:val="31"/>
          <w:shd w:val="clear" w:color="auto" w:fill="FFFFFF"/>
        </w:rPr>
        <w:t>；</w:t>
      </w:r>
    </w:p>
    <w:p w:rsidR="00B81745" w:rsidRDefault="006877E0">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资格证书（高级工程师需提供）及相关资料</w:t>
      </w:r>
      <w:r>
        <w:rPr>
          <w:rFonts w:ascii="仿宋_GB2312" w:eastAsia="仿宋_GB2312" w:hAnsi="仿宋_GB2312" w:cs="仿宋_GB2312" w:hint="eastAsia"/>
          <w:bCs/>
          <w:sz w:val="32"/>
          <w:szCs w:val="32"/>
        </w:rPr>
        <w:t>原件及复印件</w:t>
      </w:r>
      <w:r>
        <w:rPr>
          <w:rFonts w:ascii="仿宋_GB2312" w:eastAsia="仿宋_GB2312" w:hAnsi="仿宋_GB2312" w:cs="仿宋_GB2312" w:hint="eastAsia"/>
          <w:bCs/>
          <w:sz w:val="32"/>
          <w:szCs w:val="32"/>
        </w:rPr>
        <w:t>；</w:t>
      </w:r>
    </w:p>
    <w:p w:rsidR="00B81745" w:rsidRDefault="006877E0">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机关、事业单位正式在编人员还须提交行政主管部门和同级组织人社部门同意报考的证明（报名时有工作单位的，资格复审时已离职的，需提供离职证明；报名时没有工作单位，资格复审时有工作单位的，需提供单位同意报考证明</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w:t>
      </w:r>
    </w:p>
    <w:p w:rsidR="00B81745" w:rsidRDefault="006877E0">
      <w:pPr>
        <w:spacing w:line="560" w:lineRule="exact"/>
        <w:ind w:firstLineChars="200" w:firstLine="640"/>
        <w:rPr>
          <w:rStyle w:val="a7"/>
          <w:rFonts w:ascii="仿宋_GB2312" w:eastAsia="仿宋_GB2312" w:hAnsi="Helvetica" w:cs="仿宋_GB2312"/>
          <w:sz w:val="31"/>
          <w:szCs w:val="31"/>
          <w:shd w:val="clear" w:color="auto" w:fill="FFFFFF"/>
        </w:rPr>
      </w:pPr>
      <w:r>
        <w:rPr>
          <w:rFonts w:ascii="仿宋_GB2312" w:eastAsia="仿宋_GB2312" w:hAnsi="仿宋_GB2312" w:cs="仿宋_GB2312" w:hint="eastAsia"/>
          <w:bCs/>
          <w:sz w:val="32"/>
          <w:szCs w:val="32"/>
        </w:rPr>
        <w:t>资格审查合格人员方可进入</w:t>
      </w:r>
      <w:r>
        <w:rPr>
          <w:rFonts w:ascii="仿宋_GB2312" w:eastAsia="仿宋_GB2312" w:hAnsi="仿宋_GB2312" w:cs="仿宋_GB2312"/>
          <w:bCs/>
          <w:sz w:val="32"/>
          <w:szCs w:val="32"/>
        </w:rPr>
        <w:t>评</w:t>
      </w:r>
      <w:r>
        <w:rPr>
          <w:rFonts w:ascii="仿宋_GB2312" w:eastAsia="仿宋_GB2312" w:hAnsi="仿宋_GB2312" w:cs="仿宋_GB2312" w:hint="eastAsia"/>
          <w:bCs/>
          <w:sz w:val="32"/>
          <w:szCs w:val="32"/>
        </w:rPr>
        <w:t>审环节，审查不合格的，不得进入</w:t>
      </w:r>
      <w:r>
        <w:rPr>
          <w:rFonts w:ascii="仿宋_GB2312" w:eastAsia="仿宋_GB2312" w:hAnsi="仿宋_GB2312" w:cs="仿宋_GB2312"/>
          <w:bCs/>
          <w:sz w:val="32"/>
          <w:szCs w:val="32"/>
        </w:rPr>
        <w:t>评</w:t>
      </w:r>
      <w:r>
        <w:rPr>
          <w:rFonts w:ascii="仿宋_GB2312" w:eastAsia="仿宋_GB2312" w:hAnsi="仿宋_GB2312" w:cs="仿宋_GB2312" w:hint="eastAsia"/>
          <w:bCs/>
          <w:sz w:val="32"/>
          <w:szCs w:val="32"/>
        </w:rPr>
        <w:t>审环节。</w:t>
      </w:r>
      <w:r>
        <w:rPr>
          <w:rStyle w:val="a7"/>
          <w:rFonts w:ascii="仿宋_GB2312" w:eastAsia="仿宋_GB2312" w:hAnsi="Helvetica" w:cs="仿宋_GB2312" w:hint="eastAsia"/>
          <w:sz w:val="31"/>
          <w:szCs w:val="31"/>
          <w:shd w:val="clear" w:color="auto" w:fill="FFFFFF"/>
        </w:rPr>
        <w:t>资格审查贯穿人才引进工作的全过程，如在引进过程中发现考生有违规违纪、材料不齐、提供虚假信息或不符合报考职位条件等情况的，无论在哪个环节发现，均取消其应聘资格。</w:t>
      </w:r>
    </w:p>
    <w:p w:rsidR="00B81745" w:rsidRDefault="006877E0">
      <w:pPr>
        <w:pStyle w:val="a0"/>
        <w:spacing w:line="560" w:lineRule="exact"/>
        <w:ind w:leftChars="0" w:left="0"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四、初评通过进入现场评审人员，</w:t>
      </w:r>
      <w:r>
        <w:rPr>
          <w:rFonts w:ascii="仿宋_GB2312" w:eastAsia="仿宋_GB2312" w:hAnsi="仿宋_GB2312" w:cs="仿宋_GB2312"/>
          <w:b/>
          <w:sz w:val="32"/>
          <w:szCs w:val="32"/>
        </w:rPr>
        <w:t>初评成绩不计入总成绩。</w:t>
      </w:r>
    </w:p>
    <w:p w:rsidR="00B81745" w:rsidRDefault="006877E0">
      <w:pPr>
        <w:pStyle w:val="a0"/>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五、</w:t>
      </w:r>
      <w:r>
        <w:rPr>
          <w:rFonts w:ascii="仿宋_GB2312" w:eastAsia="仿宋_GB2312" w:hAnsi="仿宋" w:hint="eastAsia"/>
          <w:sz w:val="32"/>
          <w:szCs w:val="32"/>
        </w:rPr>
        <w:t>评审结束后，评审合格人员</w:t>
      </w:r>
      <w:r>
        <w:rPr>
          <w:rFonts w:ascii="仿宋_GB2312" w:eastAsia="仿宋_GB2312" w:hAnsi="仿宋" w:hint="eastAsia"/>
          <w:sz w:val="32"/>
          <w:szCs w:val="32"/>
        </w:rPr>
        <w:t>待报县人社局审核通过后，</w:t>
      </w:r>
      <w:r>
        <w:rPr>
          <w:rFonts w:ascii="仿宋_GB2312" w:eastAsia="仿宋_GB2312" w:hAnsi="仿宋" w:hint="eastAsia"/>
          <w:sz w:val="32"/>
          <w:szCs w:val="32"/>
        </w:rPr>
        <w:t>通过电话等形式告知参评</w:t>
      </w:r>
      <w:r>
        <w:rPr>
          <w:rFonts w:ascii="仿宋_GB2312" w:eastAsia="仿宋_GB2312" w:hAnsi="仿宋" w:hint="eastAsia"/>
          <w:sz w:val="32"/>
          <w:szCs w:val="32"/>
        </w:rPr>
        <w:t>考生评审结果</w:t>
      </w:r>
      <w:r>
        <w:rPr>
          <w:rFonts w:ascii="仿宋_GB2312" w:eastAsia="仿宋_GB2312" w:hAnsi="仿宋" w:hint="eastAsia"/>
          <w:sz w:val="32"/>
          <w:szCs w:val="32"/>
        </w:rPr>
        <w:t>，</w:t>
      </w:r>
      <w:r>
        <w:rPr>
          <w:rFonts w:ascii="Times New Roman" w:eastAsia="仿宋_GB2312" w:hAnsi="Times New Roman" w:cs="Times New Roman"/>
          <w:sz w:val="32"/>
          <w:szCs w:val="32"/>
          <w:shd w:val="clear" w:color="auto" w:fill="FFFFFF"/>
        </w:rPr>
        <w:t>按照</w:t>
      </w:r>
      <w:r>
        <w:rPr>
          <w:rFonts w:ascii="Times New Roman" w:eastAsia="仿宋_GB2312" w:hAnsi="Times New Roman" w:cs="Times New Roman"/>
          <w:sz w:val="32"/>
          <w:szCs w:val="32"/>
        </w:rPr>
        <w:t>岗位</w:t>
      </w:r>
      <w:r>
        <w:rPr>
          <w:rFonts w:ascii="Times New Roman" w:eastAsia="仿宋_GB2312" w:hAnsi="Times New Roman" w:cs="Times New Roman"/>
          <w:sz w:val="32"/>
          <w:szCs w:val="32"/>
        </w:rPr>
        <w:t>引进计划</w:t>
      </w:r>
      <w:r>
        <w:rPr>
          <w:rFonts w:ascii="Times New Roman" w:eastAsia="仿宋_GB2312" w:hAnsi="Times New Roman" w:cs="Times New Roman"/>
          <w:sz w:val="32"/>
          <w:szCs w:val="32"/>
        </w:rPr>
        <w:t>数</w:t>
      </w:r>
      <w:r>
        <w:rPr>
          <w:rFonts w:ascii="仿宋_GB2312" w:eastAsia="仿宋_GB2312" w:hAnsi="仿宋"/>
          <w:sz w:val="32"/>
          <w:szCs w:val="32"/>
        </w:rPr>
        <w:t>1:1</w:t>
      </w:r>
      <w:r>
        <w:rPr>
          <w:rFonts w:ascii="Times New Roman" w:eastAsia="仿宋_GB2312" w:hAnsi="Times New Roman" w:cs="Times New Roman"/>
          <w:sz w:val="32"/>
          <w:szCs w:val="32"/>
        </w:rPr>
        <w:t>的比例，择优确定拟引进人选，</w:t>
      </w:r>
      <w:r>
        <w:rPr>
          <w:rFonts w:eastAsia="仿宋_GB2312" w:cs="Times New Roman" w:hint="eastAsia"/>
          <w:sz w:val="32"/>
          <w:szCs w:val="32"/>
        </w:rPr>
        <w:t>并</w:t>
      </w:r>
      <w:r>
        <w:rPr>
          <w:rFonts w:ascii="Times New Roman" w:eastAsia="仿宋_GB2312" w:hAnsi="Times New Roman" w:cs="Times New Roman"/>
          <w:sz w:val="32"/>
          <w:szCs w:val="32"/>
        </w:rPr>
        <w:t>与拟引进人选</w:t>
      </w:r>
      <w:r>
        <w:rPr>
          <w:rFonts w:ascii="Times New Roman" w:eastAsia="仿宋_GB2312" w:hAnsi="Times New Roman" w:cs="Times New Roman"/>
          <w:sz w:val="32"/>
          <w:szCs w:val="32"/>
          <w:shd w:val="clear" w:color="auto" w:fill="FFFFFF"/>
        </w:rPr>
        <w:t>签订意向引进协议</w:t>
      </w:r>
      <w:r>
        <w:rPr>
          <w:rFonts w:ascii="Times New Roman" w:eastAsia="仿宋_GB2312" w:hAnsi="Times New Roman" w:cs="Times New Roman"/>
          <w:sz w:val="32"/>
          <w:szCs w:val="32"/>
          <w:shd w:val="clear" w:color="auto" w:fill="FFFFFF"/>
        </w:rPr>
        <w:t>后</w:t>
      </w:r>
      <w:r>
        <w:rPr>
          <w:rFonts w:ascii="仿宋_GB2312" w:eastAsia="仿宋_GB2312" w:hAnsi="仿宋" w:hint="eastAsia"/>
          <w:sz w:val="32"/>
          <w:szCs w:val="32"/>
        </w:rPr>
        <w:t>《</w:t>
      </w:r>
      <w:r>
        <w:rPr>
          <w:rFonts w:ascii="仿宋_GB2312" w:eastAsia="仿宋_GB2312" w:hAnsi="仿宋" w:hint="eastAsia"/>
          <w:sz w:val="32"/>
          <w:szCs w:val="32"/>
        </w:rPr>
        <w:t>意向协议</w:t>
      </w:r>
      <w:r>
        <w:rPr>
          <w:rFonts w:ascii="仿宋_GB2312" w:eastAsia="仿宋_GB2312" w:hAnsi="仿宋" w:hint="eastAsia"/>
          <w:sz w:val="32"/>
          <w:szCs w:val="32"/>
        </w:rPr>
        <w:t>书》</w:t>
      </w:r>
      <w:r>
        <w:rPr>
          <w:rFonts w:ascii="仿宋_GB2312" w:eastAsia="仿宋_GB2312" w:hAnsi="仿宋" w:hint="eastAsia"/>
          <w:sz w:val="32"/>
          <w:szCs w:val="32"/>
        </w:rPr>
        <w:t>（应届毕业生尽可能签订就业协议书）</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方可进入</w:t>
      </w:r>
      <w:r>
        <w:rPr>
          <w:rFonts w:ascii="Times New Roman" w:eastAsia="仿宋_GB2312" w:hAnsi="Times New Roman" w:cs="Times New Roman"/>
          <w:sz w:val="32"/>
          <w:szCs w:val="32"/>
          <w:shd w:val="clear" w:color="auto" w:fill="FFFFFF"/>
        </w:rPr>
        <w:t>下一</w:t>
      </w:r>
      <w:r>
        <w:rPr>
          <w:rFonts w:ascii="Times New Roman" w:eastAsia="仿宋_GB2312" w:hAnsi="Times New Roman" w:cs="Times New Roman"/>
          <w:sz w:val="32"/>
          <w:szCs w:val="32"/>
          <w:shd w:val="clear" w:color="auto" w:fill="FFFFFF"/>
        </w:rPr>
        <w:t>环节</w:t>
      </w:r>
      <w:r>
        <w:rPr>
          <w:rFonts w:ascii="仿宋_GB2312" w:eastAsia="仿宋_GB2312" w:hAnsi="仿宋" w:hint="eastAsia"/>
          <w:sz w:val="32"/>
          <w:szCs w:val="32"/>
        </w:rPr>
        <w:t>。</w:t>
      </w:r>
    </w:p>
    <w:p w:rsidR="00B81745" w:rsidRDefault="006877E0">
      <w:pPr>
        <w:pStyle w:val="a6"/>
        <w:widowControl/>
        <w:shd w:val="clear" w:color="auto" w:fill="FFFFFF"/>
        <w:spacing w:before="0" w:beforeAutospacing="0" w:after="0" w:afterAutospacing="0" w:line="560" w:lineRule="exact"/>
        <w:ind w:firstLineChars="200" w:firstLine="640"/>
        <w:jc w:val="both"/>
      </w:pPr>
      <w:r>
        <w:rPr>
          <w:rFonts w:ascii="仿宋_GB2312" w:eastAsia="仿宋_GB2312" w:hAnsi="仿宋_GB2312" w:cs="仿宋_GB2312" w:hint="eastAsia"/>
          <w:bCs/>
          <w:kern w:val="2"/>
          <w:sz w:val="32"/>
          <w:szCs w:val="32"/>
        </w:rPr>
        <w:lastRenderedPageBreak/>
        <w:t>六、</w:t>
      </w:r>
      <w:r>
        <w:rPr>
          <w:rFonts w:ascii="仿宋_GB2312" w:eastAsia="仿宋_GB2312" w:hAnsi="仿宋_GB2312" w:cs="仿宋_GB2312" w:hint="eastAsia"/>
          <w:bCs/>
          <w:kern w:val="2"/>
          <w:sz w:val="32"/>
          <w:szCs w:val="32"/>
        </w:rPr>
        <w:t>评审对象应准确留下联系电话，保持通讯畅通，因报考者错填联系方式、关闭电话、更改号码</w:t>
      </w:r>
      <w:bookmarkStart w:id="0" w:name="_GoBack"/>
      <w:bookmarkEnd w:id="0"/>
      <w:r w:rsidR="00520C1A">
        <w:rPr>
          <w:rFonts w:ascii="仿宋_GB2312" w:eastAsia="仿宋_GB2312" w:hAnsi="仿宋_GB2312" w:cs="仿宋_GB2312" w:hint="eastAsia"/>
          <w:bCs/>
          <w:kern w:val="2"/>
          <w:sz w:val="32"/>
          <w:szCs w:val="32"/>
        </w:rPr>
        <w:t>及</w:t>
      </w:r>
      <w:r>
        <w:rPr>
          <w:rFonts w:ascii="仿宋_GB2312" w:eastAsia="仿宋_GB2312" w:hAnsi="仿宋_GB2312" w:cs="仿宋_GB2312" w:hint="eastAsia"/>
          <w:bCs/>
          <w:kern w:val="2"/>
          <w:sz w:val="32"/>
          <w:szCs w:val="32"/>
        </w:rPr>
        <w:t>未及时接听等导致无法联系等，未参加评审及后续环节的，后果由本人承担。</w:t>
      </w:r>
    </w:p>
    <w:p w:rsidR="00B81745" w:rsidRDefault="00B81745"/>
    <w:sectPr w:rsidR="00B81745">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7E0" w:rsidRDefault="006877E0">
      <w:r>
        <w:separator/>
      </w:r>
    </w:p>
  </w:endnote>
  <w:endnote w:type="continuationSeparator" w:id="0">
    <w:p w:rsidR="006877E0" w:rsidRDefault="0068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745" w:rsidRDefault="006877E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81745" w:rsidRDefault="006877E0">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20C1A">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81745" w:rsidRDefault="006877E0">
                    <w:pPr>
                      <w:pStyle w:val="a4"/>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20C1A">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7E0" w:rsidRDefault="006877E0">
      <w:r>
        <w:separator/>
      </w:r>
    </w:p>
  </w:footnote>
  <w:footnote w:type="continuationSeparator" w:id="0">
    <w:p w:rsidR="006877E0" w:rsidRDefault="00687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TlmZGZlYTJlNTNmMWVmMTQ4N2VkNjU3NDE4MjQifQ=="/>
  </w:docVars>
  <w:rsids>
    <w:rsidRoot w:val="58880C38"/>
    <w:rsid w:val="00520C1A"/>
    <w:rsid w:val="006877E0"/>
    <w:rsid w:val="00B81745"/>
    <w:rsid w:val="0B3C3841"/>
    <w:rsid w:val="32EE5B03"/>
    <w:rsid w:val="58880C38"/>
    <w:rsid w:val="6DE04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9FA77C-EF58-4B83-AA54-B48D9303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authorities"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qFormat/>
    <w:pPr>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rFonts w:cs="Times New Roman"/>
      <w:kern w:val="0"/>
      <w:sz w:val="24"/>
    </w:rPr>
  </w:style>
  <w:style w:type="character" w:styleId="a7">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167</Words>
  <Characters>953</Characters>
  <Application>Microsoft Office Word</Application>
  <DocSecurity>0</DocSecurity>
  <Lines>7</Lines>
  <Paragraphs>2</Paragraphs>
  <ScaleCrop>false</ScaleCrop>
  <Company>China</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WPS_1662611378</dc:creator>
  <cp:lastModifiedBy>Microsoft 帐户</cp:lastModifiedBy>
  <cp:revision>2</cp:revision>
  <dcterms:created xsi:type="dcterms:W3CDTF">2023-05-11T04:04:00Z</dcterms:created>
  <dcterms:modified xsi:type="dcterms:W3CDTF">2023-05-24T03:42:00Z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4E7FD823C3624CA5952074B777A9FC62_11</vt:lpwstr>
  </property>
</Properties>
</file>