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D7" w:rsidRDefault="00F13120">
      <w:pPr>
        <w:widowControl/>
        <w:spacing w:line="560" w:lineRule="exact"/>
        <w:rPr>
          <w:rFonts w:ascii="方正小标宋简体" w:eastAsia="方正小标宋简体" w:hAnsi="宋体" w:cs="宋体"/>
          <w:bCs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40"/>
        </w:rPr>
        <w:t>附件1</w:t>
      </w:r>
    </w:p>
    <w:p w:rsidR="00493DD7" w:rsidRDefault="00F13120">
      <w:pPr>
        <w:widowControl/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40"/>
        </w:rPr>
        <w:t>贵州财经大学2023年简化考试程序</w:t>
      </w:r>
    </w:p>
    <w:p w:rsidR="00493DD7" w:rsidRDefault="00F13120">
      <w:pPr>
        <w:widowControl/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40"/>
        </w:rPr>
        <w:t>招聘博士配偶工作岗位一览表</w:t>
      </w:r>
    </w:p>
    <w:tbl>
      <w:tblPr>
        <w:tblpPr w:leftFromText="180" w:rightFromText="180" w:vertAnchor="page" w:horzAnchor="page" w:tblpX="820" w:tblpY="3918"/>
        <w:tblW w:w="10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680"/>
        <w:gridCol w:w="1530"/>
        <w:gridCol w:w="1455"/>
        <w:gridCol w:w="1350"/>
        <w:gridCol w:w="1200"/>
        <w:gridCol w:w="1448"/>
        <w:gridCol w:w="1434"/>
      </w:tblGrid>
      <w:tr w:rsidR="00493DD7">
        <w:trPr>
          <w:trHeight w:val="1116"/>
        </w:trPr>
        <w:tc>
          <w:tcPr>
            <w:tcW w:w="600" w:type="dxa"/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职称（技能）要求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493DD7" w:rsidTr="005533FD">
        <w:trPr>
          <w:trHeight w:val="2390"/>
        </w:trPr>
        <w:tc>
          <w:tcPr>
            <w:tcW w:w="600" w:type="dxa"/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80" w:type="dxa"/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贵州财经大学</w:t>
            </w:r>
          </w:p>
        </w:tc>
        <w:tc>
          <w:tcPr>
            <w:tcW w:w="1530" w:type="dxa"/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1455" w:type="dxa"/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1350" w:type="dxa"/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200" w:type="dxa"/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不限</w:t>
            </w:r>
          </w:p>
        </w:tc>
        <w:tc>
          <w:tcPr>
            <w:tcW w:w="1448" w:type="dxa"/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12</w:t>
            </w:r>
          </w:p>
        </w:tc>
        <w:tc>
          <w:tcPr>
            <w:tcW w:w="1434" w:type="dxa"/>
            <w:vAlign w:val="center"/>
          </w:tcPr>
          <w:p w:rsidR="00493DD7" w:rsidRDefault="00F13120">
            <w:pPr>
              <w:widowControl/>
              <w:spacing w:line="560" w:lineRule="exact"/>
              <w:ind w:firstLineChars="200" w:firstLine="48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无</w:t>
            </w:r>
          </w:p>
        </w:tc>
      </w:tr>
      <w:tr w:rsidR="00493DD7">
        <w:trPr>
          <w:trHeight w:val="1125"/>
        </w:trPr>
        <w:tc>
          <w:tcPr>
            <w:tcW w:w="600" w:type="dxa"/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80" w:type="dxa"/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贵州财经大学</w:t>
            </w:r>
          </w:p>
        </w:tc>
        <w:tc>
          <w:tcPr>
            <w:tcW w:w="1530" w:type="dxa"/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455" w:type="dxa"/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1350" w:type="dxa"/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200" w:type="dxa"/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工学</w:t>
            </w:r>
            <w:r w:rsidR="0020312F">
              <w:rPr>
                <w:rFonts w:ascii="黑体" w:eastAsia="黑体" w:hAnsi="黑体" w:cs="黑体" w:hint="eastAsia"/>
                <w:kern w:val="0"/>
                <w:sz w:val="24"/>
              </w:rPr>
              <w:t>门类</w:t>
            </w:r>
            <w:bookmarkStart w:id="0" w:name="_GoBack"/>
            <w:bookmarkEnd w:id="0"/>
          </w:p>
        </w:tc>
        <w:tc>
          <w:tcPr>
            <w:tcW w:w="1448" w:type="dxa"/>
            <w:vAlign w:val="center"/>
          </w:tcPr>
          <w:p w:rsidR="00493DD7" w:rsidRDefault="00F1312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1</w:t>
            </w:r>
          </w:p>
        </w:tc>
        <w:tc>
          <w:tcPr>
            <w:tcW w:w="1434" w:type="dxa"/>
            <w:vAlign w:val="center"/>
          </w:tcPr>
          <w:p w:rsidR="00493DD7" w:rsidRDefault="005533FD">
            <w:pPr>
              <w:widowControl/>
              <w:spacing w:line="560" w:lineRule="exac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具有工程系列高级专业技术职务的学历可</w:t>
            </w:r>
            <w:r w:rsidR="00F13120"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放宽至本科</w:t>
            </w:r>
          </w:p>
        </w:tc>
      </w:tr>
    </w:tbl>
    <w:p w:rsidR="00493DD7" w:rsidRDefault="00493DD7"/>
    <w:p w:rsidR="00493DD7" w:rsidRPr="005533FD" w:rsidRDefault="00493DD7"/>
    <w:sectPr w:rsidR="00493DD7" w:rsidRPr="005533FD">
      <w:footerReference w:type="default" r:id="rId7"/>
      <w:pgSz w:w="11906" w:h="16838"/>
      <w:pgMar w:top="1440" w:right="1633" w:bottom="1440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A64" w:rsidRDefault="00D61A64">
      <w:r>
        <w:separator/>
      </w:r>
    </w:p>
  </w:endnote>
  <w:endnote w:type="continuationSeparator" w:id="0">
    <w:p w:rsidR="00D61A64" w:rsidRDefault="00D6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DD7" w:rsidRDefault="00F13120">
    <w:pPr>
      <w:pStyle w:val="a3"/>
      <w:tabs>
        <w:tab w:val="clear" w:pos="4153"/>
      </w:tabs>
      <w:ind w:right="360"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93DD7" w:rsidRDefault="00F1312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0312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" filled="f" stroked="f">
              <v:textbox style="mso-fit-shape-to-text:t" inset="0,0,0,0">
                <w:txbxContent>
                  <w:p w:rsidR="00493DD7" w:rsidRDefault="00F1312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0312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A64" w:rsidRDefault="00D61A64">
      <w:r>
        <w:separator/>
      </w:r>
    </w:p>
  </w:footnote>
  <w:footnote w:type="continuationSeparator" w:id="0">
    <w:p w:rsidR="00D61A64" w:rsidRDefault="00D6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DNiODU3YzU4ODNlYWNhNGE4MWQwMDdjOGJkNmIifQ=="/>
  </w:docVars>
  <w:rsids>
    <w:rsidRoot w:val="00493DD7"/>
    <w:rsid w:val="0020312F"/>
    <w:rsid w:val="00493DD7"/>
    <w:rsid w:val="005533FD"/>
    <w:rsid w:val="00D61A64"/>
    <w:rsid w:val="00F13120"/>
    <w:rsid w:val="73A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97CDE8-60B2-4F2E-99DB-F71FD3E4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5</cp:revision>
  <dcterms:created xsi:type="dcterms:W3CDTF">2023-11-22T08:37:00Z</dcterms:created>
  <dcterms:modified xsi:type="dcterms:W3CDTF">2023-11-22T13:28:00Z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4FB301E020B5418E9CFE3A1FFAD60EF8</vt:lpwstr>
  </property>
</Properties>
</file>