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华文中宋" w:hAnsi="华文中宋" w:eastAsia="华文中宋"/>
          <w:b/>
          <w:bCs/>
          <w:sz w:val="40"/>
          <w:szCs w:val="2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六盘水市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水城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区</w:t>
      </w:r>
      <w:r>
        <w:rPr>
          <w:rFonts w:hint="eastAsia" w:ascii="华文中宋" w:hAnsi="华文中宋" w:eastAsia="华文中宋"/>
          <w:b/>
          <w:bCs/>
          <w:sz w:val="40"/>
          <w:szCs w:val="24"/>
          <w:lang w:val="en-US" w:eastAsia="zh-CN"/>
        </w:rPr>
        <w:t>2023年公开考调金竹林中学</w:t>
      </w:r>
    </w:p>
    <w:p>
      <w:pPr>
        <w:ind w:firstLine="0" w:firstLineChars="0"/>
        <w:jc w:val="center"/>
        <w:rPr>
          <w:rFonts w:ascii="华文中宋" w:hAnsi="华文中宋" w:eastAsia="华文中宋"/>
          <w:b/>
          <w:bCs/>
          <w:sz w:val="40"/>
          <w:szCs w:val="24"/>
        </w:rPr>
      </w:pPr>
      <w:r>
        <w:rPr>
          <w:rFonts w:hint="eastAsia" w:ascii="华文中宋" w:hAnsi="华文中宋" w:eastAsia="华文中宋"/>
          <w:b/>
          <w:bCs/>
          <w:sz w:val="40"/>
          <w:szCs w:val="24"/>
          <w:lang w:val="en-US" w:eastAsia="zh-CN"/>
        </w:rPr>
        <w:t>教师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体检须知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一、体检对象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华文中宋" w:eastAsia="仿宋_GB2312"/>
          <w:sz w:val="32"/>
          <w:lang w:eastAsia="zh-CN"/>
        </w:rPr>
        <w:t>六盘水市</w:t>
      </w:r>
      <w:r>
        <w:rPr>
          <w:rFonts w:hint="eastAsia" w:ascii="仿宋_GB2312" w:hAnsi="华文中宋" w:eastAsia="仿宋_GB2312"/>
          <w:sz w:val="32"/>
        </w:rPr>
        <w:t>水城</w:t>
      </w:r>
      <w:r>
        <w:rPr>
          <w:rFonts w:hint="eastAsia" w:ascii="仿宋_GB2312" w:hAnsi="华文中宋" w:eastAsia="仿宋_GB2312"/>
          <w:sz w:val="32"/>
          <w:lang w:eastAsia="zh-CN"/>
        </w:rPr>
        <w:t>区</w:t>
      </w:r>
      <w:r>
        <w:rPr>
          <w:rFonts w:hint="eastAsia" w:ascii="仿宋_GB2312" w:hAnsi="华文中宋" w:eastAsia="仿宋_GB2312"/>
          <w:sz w:val="32"/>
          <w:lang w:val="en-US" w:eastAsia="zh-CN"/>
        </w:rPr>
        <w:t>2023</w:t>
      </w:r>
      <w:r>
        <w:rPr>
          <w:rFonts w:hint="eastAsia" w:ascii="仿宋_GB2312" w:hAnsi="华文中宋" w:eastAsia="仿宋_GB2312"/>
          <w:sz w:val="32"/>
        </w:rPr>
        <w:t>年</w:t>
      </w:r>
      <w:r>
        <w:rPr>
          <w:rFonts w:hint="eastAsia" w:ascii="仿宋_GB2312" w:hAnsi="华文中宋" w:eastAsia="仿宋_GB2312"/>
          <w:sz w:val="32"/>
          <w:lang w:eastAsia="zh-CN"/>
        </w:rPr>
        <w:t>公开考调金竹林中学教师进入</w:t>
      </w:r>
      <w:r>
        <w:rPr>
          <w:rFonts w:hint="eastAsia" w:ascii="仿宋_GB2312" w:hAnsi="华文中宋" w:eastAsia="仿宋_GB2312"/>
          <w:sz w:val="32"/>
        </w:rPr>
        <w:t>体检人员</w:t>
      </w:r>
      <w:r>
        <w:rPr>
          <w:rFonts w:hint="eastAsia" w:ascii="仿宋_GB2312" w:eastAsia="仿宋_GB2312"/>
          <w:sz w:val="32"/>
        </w:rPr>
        <w:t>，见《</w:t>
      </w:r>
      <w:r>
        <w:rPr>
          <w:rFonts w:hint="eastAsia" w:ascii="仿宋_GB2312" w:eastAsia="仿宋_GB2312"/>
          <w:sz w:val="32"/>
          <w:lang w:eastAsia="zh-CN"/>
        </w:rPr>
        <w:t>六盘水市水城区2023年公开考调金竹林中学教师体检人员名单</w:t>
      </w:r>
      <w:r>
        <w:rPr>
          <w:rFonts w:hint="eastAsia" w:ascii="仿宋_GB2312" w:eastAsia="仿宋_GB2312"/>
          <w:sz w:val="32"/>
        </w:rPr>
        <w:t>》。</w:t>
      </w: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二、体检时间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日</w:t>
      </w:r>
      <w:r>
        <w:rPr>
          <w:rFonts w:hint="eastAsia" w:ascii="仿宋_GB2312" w:eastAsia="仿宋_GB2312"/>
          <w:sz w:val="32"/>
          <w:lang w:eastAsia="zh-CN"/>
        </w:rPr>
        <w:t>（星期一）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三、体检费用</w:t>
      </w:r>
    </w:p>
    <w:p>
      <w:pPr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考生自备350元左右体检费（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带现金的自备零钱，也可微信支付</w:t>
      </w:r>
      <w:r>
        <w:rPr>
          <w:rFonts w:hint="eastAsia" w:ascii="仿宋_GB2312" w:eastAsia="仿宋_GB2312"/>
          <w:sz w:val="32"/>
          <w:lang w:val="en-US" w:eastAsia="zh-CN"/>
        </w:rPr>
        <w:t>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四</w:t>
      </w:r>
      <w:r>
        <w:rPr>
          <w:rFonts w:hint="eastAsia" w:ascii="黑体" w:hAnsi="黑体" w:eastAsia="黑体" w:cs="黑体"/>
          <w:sz w:val="32"/>
        </w:rPr>
        <w:t>、集合地点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2023年9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日上午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:</w:t>
      </w:r>
      <w:r>
        <w:rPr>
          <w:rFonts w:hint="eastAsia" w:ascii="仿宋_GB2312" w:eastAsia="仿宋_GB2312"/>
          <w:sz w:val="32"/>
          <w:lang w:val="en-US" w:eastAsia="zh-CN"/>
        </w:rPr>
        <w:t>0</w:t>
      </w:r>
      <w:r>
        <w:rPr>
          <w:rFonts w:hint="eastAsia" w:ascii="仿宋_GB2312" w:eastAsia="仿宋_GB2312"/>
          <w:sz w:val="32"/>
        </w:rPr>
        <w:t>0前到</w:t>
      </w:r>
      <w:r>
        <w:rPr>
          <w:rFonts w:hint="eastAsia" w:ascii="仿宋_GB2312" w:eastAsia="仿宋_GB2312"/>
          <w:sz w:val="32"/>
          <w:lang w:eastAsia="zh-CN"/>
        </w:rPr>
        <w:t>六盘水市</w:t>
      </w:r>
      <w:r>
        <w:rPr>
          <w:rFonts w:hint="eastAsia" w:ascii="仿宋_GB2312" w:eastAsia="仿宋_GB2312"/>
          <w:sz w:val="32"/>
        </w:rPr>
        <w:t>水城</w:t>
      </w:r>
      <w:r>
        <w:rPr>
          <w:rFonts w:hint="eastAsia" w:ascii="仿宋_GB2312" w:eastAsia="仿宋_GB2312"/>
          <w:sz w:val="32"/>
          <w:lang w:eastAsia="zh-CN"/>
        </w:rPr>
        <w:t>区</w:t>
      </w:r>
      <w:r>
        <w:rPr>
          <w:rFonts w:hint="eastAsia" w:ascii="仿宋_GB2312" w:eastAsia="仿宋_GB2312"/>
          <w:sz w:val="32"/>
        </w:rPr>
        <w:t>第二小学操场集合，统一前往体检地点。</w:t>
      </w: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五</w:t>
      </w:r>
      <w:r>
        <w:rPr>
          <w:rFonts w:hint="eastAsia" w:ascii="黑体" w:hAnsi="黑体" w:eastAsia="黑体" w:cs="黑体"/>
          <w:sz w:val="32"/>
        </w:rPr>
        <w:t>、体检注意事项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1.携带本人有效居民身份证原件</w:t>
      </w:r>
      <w:r>
        <w:rPr>
          <w:rFonts w:hint="eastAsia" w:ascii="仿宋_GB2312" w:eastAsia="仿宋_GB2312"/>
          <w:sz w:val="32"/>
          <w:lang w:eastAsia="zh-CN"/>
        </w:rPr>
        <w:t>（含有效期内临时身份证）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2.体检需空腹8小时以上，即体检前</w:t>
      </w:r>
      <w:r>
        <w:rPr>
          <w:rFonts w:hint="eastAsia" w:ascii="仿宋_GB2312" w:eastAsia="仿宋_GB2312"/>
          <w:sz w:val="32"/>
          <w:lang w:eastAsia="zh-CN"/>
        </w:rPr>
        <w:t>一天</w:t>
      </w:r>
      <w:r>
        <w:rPr>
          <w:rFonts w:hint="eastAsia" w:ascii="仿宋_GB2312" w:eastAsia="仿宋_GB2312"/>
          <w:sz w:val="32"/>
        </w:rPr>
        <w:t>晚</w:t>
      </w:r>
      <w:r>
        <w:rPr>
          <w:rFonts w:hint="eastAsia" w:ascii="仿宋_GB2312" w:eastAsia="仿宋_GB2312"/>
          <w:sz w:val="32"/>
          <w:lang w:eastAsia="zh-CN"/>
        </w:rPr>
        <w:t>上</w:t>
      </w:r>
      <w:r>
        <w:rPr>
          <w:rFonts w:hint="eastAsia"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:00后须禁食、禁水，采血后可进食。请考生注意休息，</w:t>
      </w:r>
      <w:r>
        <w:rPr>
          <w:rFonts w:hint="eastAsia" w:ascii="仿宋_GB2312" w:eastAsia="仿宋_GB2312"/>
          <w:sz w:val="32"/>
          <w:lang w:eastAsia="zh-CN"/>
        </w:rPr>
        <w:t>清淡饮食，</w:t>
      </w:r>
      <w:r>
        <w:rPr>
          <w:rFonts w:hint="eastAsia" w:ascii="仿宋_GB2312" w:hAnsi="微软雅黑" w:eastAsia="仿宋_GB2312"/>
          <w:color w:val="333333"/>
          <w:spacing w:val="8"/>
          <w:sz w:val="32"/>
          <w:shd w:val="clear" w:color="auto" w:fill="FFFFFF"/>
        </w:rPr>
        <w:t>保持充足睡眠</w:t>
      </w:r>
      <w:r>
        <w:rPr>
          <w:rFonts w:hint="eastAsia" w:ascii="仿宋_GB2312" w:eastAsia="仿宋_GB2312"/>
          <w:sz w:val="32"/>
        </w:rPr>
        <w:t>；不要饮用酒类及其它含酒精的饮料，避免剧烈运动。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.怀孕及疑似受孕的女性请在检查前告知医护人员，不做X线检查、妇科检查（需提供怀孕证明材料）。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.有“晕血晕针”病史者，请在采血前告知工作人员。采血后在针孔部位按压3分钟，棉签请放黄色垃圾桶。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.叙述病史真实准确，不要漏检体检项目。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.视力差的</w:t>
      </w:r>
      <w:r>
        <w:rPr>
          <w:rFonts w:hint="eastAsia" w:ascii="仿宋_GB2312" w:eastAsia="仿宋_GB2312"/>
          <w:sz w:val="32"/>
          <w:lang w:eastAsia="zh-CN"/>
        </w:rPr>
        <w:t>人员</w:t>
      </w:r>
      <w:r>
        <w:rPr>
          <w:rFonts w:hint="eastAsia" w:ascii="仿宋_GB2312" w:eastAsia="仿宋_GB2312"/>
          <w:sz w:val="32"/>
        </w:rPr>
        <w:t>请带上自己最佳的眼镜。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.参检者服从带队人员安排，跟随带队人员有序体检；贵重物品自行妥善保管，以防丢失。</w:t>
      </w:r>
    </w:p>
    <w:p>
      <w:pPr>
        <w:ind w:firstLine="640" w:firstLineChars="200"/>
        <w:rPr>
          <w:rFonts w:ascii="仿宋_GB2312" w:eastAsia="仿宋_GB2312"/>
          <w:sz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spacing w:line="520" w:lineRule="exact"/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 w:val="0"/>
        <w:numPr>
          <w:ilvl w:val="0"/>
          <w:numId w:val="0"/>
        </w:numPr>
        <w:ind w:firstLine="2560" w:firstLineChars="800"/>
        <w:jc w:val="both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lang w:val="en-US" w:eastAsia="zh-CN"/>
        </w:rPr>
        <w:t>六盘水市水城区2023年公开考调金竹林</w:t>
      </w:r>
    </w:p>
    <w:p>
      <w:pPr>
        <w:widowControl w:val="0"/>
        <w:numPr>
          <w:ilvl w:val="0"/>
          <w:numId w:val="0"/>
        </w:numPr>
        <w:ind w:firstLine="3840" w:firstLineChars="1200"/>
        <w:jc w:val="both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lang w:val="en-US" w:eastAsia="zh-CN"/>
        </w:rPr>
        <w:t>中学教师领导小组办公室</w:t>
      </w:r>
    </w:p>
    <w:p>
      <w:pPr>
        <w:widowControl w:val="0"/>
        <w:numPr>
          <w:ilvl w:val="0"/>
          <w:numId w:val="0"/>
        </w:num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2023年9月1日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zMWVjYTM4NWI3ZDllYWIwYjM3MWJiMzFmMDQwOGUifQ=="/>
  </w:docVars>
  <w:rsids>
    <w:rsidRoot w:val="004D2DD5"/>
    <w:rsid w:val="00153251"/>
    <w:rsid w:val="00154D71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27F14AB"/>
    <w:rsid w:val="030F5DCB"/>
    <w:rsid w:val="03AE67FB"/>
    <w:rsid w:val="04B97792"/>
    <w:rsid w:val="051415E1"/>
    <w:rsid w:val="07CA1ADF"/>
    <w:rsid w:val="0A232373"/>
    <w:rsid w:val="0BE6051C"/>
    <w:rsid w:val="0DCC4B51"/>
    <w:rsid w:val="12670AA9"/>
    <w:rsid w:val="138C6A26"/>
    <w:rsid w:val="15273D59"/>
    <w:rsid w:val="1B4C475A"/>
    <w:rsid w:val="1C3F0C9E"/>
    <w:rsid w:val="20205EA3"/>
    <w:rsid w:val="232A314E"/>
    <w:rsid w:val="233965F0"/>
    <w:rsid w:val="2497756D"/>
    <w:rsid w:val="2ACD6A98"/>
    <w:rsid w:val="2C7F3447"/>
    <w:rsid w:val="31B02335"/>
    <w:rsid w:val="33F10506"/>
    <w:rsid w:val="37D21F4A"/>
    <w:rsid w:val="3B996FD6"/>
    <w:rsid w:val="3F7A1D71"/>
    <w:rsid w:val="48863181"/>
    <w:rsid w:val="4A767644"/>
    <w:rsid w:val="4E405628"/>
    <w:rsid w:val="4F983E23"/>
    <w:rsid w:val="4FF80B81"/>
    <w:rsid w:val="56B914ED"/>
    <w:rsid w:val="56F96FE3"/>
    <w:rsid w:val="582A36A4"/>
    <w:rsid w:val="59984DFD"/>
    <w:rsid w:val="5A302F16"/>
    <w:rsid w:val="5B6646FB"/>
    <w:rsid w:val="5C75734F"/>
    <w:rsid w:val="640D7FEE"/>
    <w:rsid w:val="69AE3D5B"/>
    <w:rsid w:val="6D9434FD"/>
    <w:rsid w:val="79E55B08"/>
    <w:rsid w:val="7A25026A"/>
    <w:rsid w:val="7A360CA6"/>
    <w:rsid w:val="7B531E0E"/>
    <w:rsid w:val="7C7C4101"/>
    <w:rsid w:val="7CC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595</Words>
  <Characters>634</Characters>
  <Lines>4</Lines>
  <Paragraphs>1</Paragraphs>
  <TotalTime>1</TotalTime>
  <ScaleCrop>false</ScaleCrop>
  <LinksUpToDate>false</LinksUpToDate>
  <CharactersWithSpaces>635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Administrator</cp:lastModifiedBy>
  <cp:lastPrinted>2019-07-02T06:25:00Z</cp:lastPrinted>
  <dcterms:modified xsi:type="dcterms:W3CDTF">2023-09-01T01:53:29Z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A21AAE8AF13A4F71A4E65F854B7D4161</vt:lpwstr>
  </property>
</Properties>
</file>