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石阡县2023年参加第十一届贵州人才博览会公开引进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事业单位高层次及急需紧缺人才海外</w:t>
      </w:r>
      <w:r>
        <w:rPr>
          <w:rFonts w:hint="eastAsia" w:ascii="黑体" w:hAnsi="黑体" w:eastAsia="黑体" w:cs="黑体"/>
          <w:sz w:val="36"/>
          <w:szCs w:val="36"/>
        </w:rPr>
        <w:t>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28"/>
                <w:szCs w:val="28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海德堡大学</w:t>
            </w:r>
            <w:bookmarkStart w:id="0" w:name="_GoBack"/>
            <w:bookmarkEnd w:id="0"/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jgzODkwMzc0NjIyYmUxYTVjNmQ0ZDA1NmVmODYifQ=="/>
  </w:docVars>
  <w:rsids>
    <w:rsidRoot w:val="1AF2716B"/>
    <w:rsid w:val="09561AC7"/>
    <w:rsid w:val="0A130A74"/>
    <w:rsid w:val="0A273165"/>
    <w:rsid w:val="0F380CD4"/>
    <w:rsid w:val="14166A64"/>
    <w:rsid w:val="141A62F0"/>
    <w:rsid w:val="1655071B"/>
    <w:rsid w:val="17912844"/>
    <w:rsid w:val="17E4138C"/>
    <w:rsid w:val="185F6AB8"/>
    <w:rsid w:val="19D60E3A"/>
    <w:rsid w:val="1AAC5175"/>
    <w:rsid w:val="1AF2716B"/>
    <w:rsid w:val="22483F04"/>
    <w:rsid w:val="277AE071"/>
    <w:rsid w:val="29822370"/>
    <w:rsid w:val="2A087F96"/>
    <w:rsid w:val="2EFB2573"/>
    <w:rsid w:val="30FA0F06"/>
    <w:rsid w:val="356717CC"/>
    <w:rsid w:val="3AAA7B94"/>
    <w:rsid w:val="3B5267A8"/>
    <w:rsid w:val="42627514"/>
    <w:rsid w:val="428C043E"/>
    <w:rsid w:val="44130B82"/>
    <w:rsid w:val="4493491A"/>
    <w:rsid w:val="45D330B6"/>
    <w:rsid w:val="49C376F0"/>
    <w:rsid w:val="4D2A2181"/>
    <w:rsid w:val="4F230472"/>
    <w:rsid w:val="53FA4634"/>
    <w:rsid w:val="542F7BBE"/>
    <w:rsid w:val="553C3F31"/>
    <w:rsid w:val="59EE04D5"/>
    <w:rsid w:val="5B113820"/>
    <w:rsid w:val="5CF75074"/>
    <w:rsid w:val="5F763046"/>
    <w:rsid w:val="5FF16008"/>
    <w:rsid w:val="61FA4AB4"/>
    <w:rsid w:val="64E63D23"/>
    <w:rsid w:val="65086418"/>
    <w:rsid w:val="66377687"/>
    <w:rsid w:val="668E73C0"/>
    <w:rsid w:val="6811769D"/>
    <w:rsid w:val="69195CB2"/>
    <w:rsid w:val="6DF7AC49"/>
    <w:rsid w:val="6EA31007"/>
    <w:rsid w:val="6F9F50F9"/>
    <w:rsid w:val="74BD6835"/>
    <w:rsid w:val="75D1371E"/>
    <w:rsid w:val="76960CC6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2137</Words>
  <Characters>2248</Characters>
  <Lines>0</Lines>
  <Paragraphs>0</Paragraphs>
  <TotalTime>65</TotalTime>
  <ScaleCrop>false</ScaleCrop>
  <LinksUpToDate>false</LinksUpToDate>
  <CharactersWithSpaces>2260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奶糖</cp:lastModifiedBy>
  <cp:lastPrinted>2023-04-11T08:03:53Z</cp:lastPrinted>
  <dcterms:modified xsi:type="dcterms:W3CDTF">2023-04-11T08:37:36Z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F672DC5768494D5DB52B5973380B5E36</vt:lpwstr>
  </property>
</Properties>
</file>