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99" w:type="dxa"/>
        <w:jc w:val="center"/>
        <w:tblLook w:val="04A0"/>
      </w:tblPr>
      <w:tblGrid>
        <w:gridCol w:w="745"/>
        <w:gridCol w:w="1240"/>
        <w:gridCol w:w="1417"/>
        <w:gridCol w:w="851"/>
        <w:gridCol w:w="638"/>
        <w:gridCol w:w="805"/>
        <w:gridCol w:w="1690"/>
        <w:gridCol w:w="2564"/>
        <w:gridCol w:w="4173"/>
        <w:gridCol w:w="1276"/>
      </w:tblGrid>
      <w:tr w:rsidR="00E7731B" w:rsidTr="00957DF3">
        <w:trPr>
          <w:trHeight w:val="720"/>
          <w:jc w:val="center"/>
        </w:trPr>
        <w:tc>
          <w:tcPr>
            <w:tcW w:w="1539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7731B" w:rsidRDefault="00E7731B" w:rsidP="00E7731B">
            <w:pPr>
              <w:ind w:leftChars="-50" w:left="-110"/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附件1</w:t>
            </w:r>
          </w:p>
          <w:p w:rsidR="00E7731B" w:rsidRDefault="00E7731B" w:rsidP="00E7731B">
            <w:pPr>
              <w:ind w:leftChars="-50" w:left="-110"/>
              <w:jc w:val="center"/>
              <w:rPr>
                <w:rFonts w:ascii="方正小标宋简体" w:eastAsia="方正小标宋简体" w:hAnsi="等线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sz w:val="32"/>
                <w:szCs w:val="32"/>
              </w:rPr>
              <w:t>贵州省遵义汽车运输（集团）有限责任公司招聘职位表</w:t>
            </w:r>
          </w:p>
        </w:tc>
      </w:tr>
      <w:tr w:rsidR="00E7731B" w:rsidRPr="005B4F53" w:rsidTr="00957DF3">
        <w:trPr>
          <w:trHeight w:val="93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职位代码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招聘部门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职位</w:t>
            </w:r>
          </w:p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专业名称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其他条件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E7731B" w:rsidRPr="005B4F53" w:rsidTr="00957DF3">
        <w:trPr>
          <w:trHeight w:val="9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01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集团总部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综合办公室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文秘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文秘、汉语言文学、新闻学、传播学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957DF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与报名学历相对应的学位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 w:firstLineChars="100" w:firstLine="220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</w:rPr>
              <w:t>熟悉文秘相关基础知识，具有较强的写作能力，能熟练地从事文书、秘书事务工作，能进行文章写作，能熟练操作WORD、EXCEL、PPT等办公软件。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工作地点：遵义市汇川区</w:t>
            </w:r>
          </w:p>
        </w:tc>
      </w:tr>
      <w:tr w:rsidR="00E7731B" w:rsidRPr="005B4F53" w:rsidTr="00957DF3">
        <w:trPr>
          <w:trHeight w:val="76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02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集团总部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综合办公室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档案管理专员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大专及以上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专业不限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与报名学历相对应的学位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 w:firstLineChars="100" w:firstLine="210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须为中共党员。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工作地点：遵义市汇川区</w:t>
            </w:r>
          </w:p>
        </w:tc>
      </w:tr>
      <w:tr w:rsidR="00E7731B" w:rsidRPr="005B4F53" w:rsidTr="00957DF3">
        <w:trPr>
          <w:trHeight w:val="1383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03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遵运集团茅草铺客运站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综合办公室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文秘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文秘、汉语言文学、新闻学、传播学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与报名学历相对应的学位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 w:firstLineChars="100" w:firstLine="220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</w:rPr>
              <w:t>熟悉文秘相关基础知识，具有较强的写作能力，能熟练地从事文书、秘书事务工作，能进行文章写作，能熟练操作WORD、EXCEL、PPT等办公软件。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工作地点：遵义市汇川区</w:t>
            </w:r>
          </w:p>
        </w:tc>
      </w:tr>
      <w:tr w:rsidR="00E7731B" w:rsidRPr="005B4F53" w:rsidTr="00957DF3">
        <w:trPr>
          <w:trHeight w:val="16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04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遵运集团道真客运站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财务部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会计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会计学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与报名学历相对应的学位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 w:firstLineChars="100" w:firstLine="210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具备初级及以上会计职称者可放宽至大专会计专业。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工作地点：道真县城</w:t>
            </w:r>
          </w:p>
        </w:tc>
      </w:tr>
      <w:tr w:rsidR="00E7731B" w:rsidRPr="005B4F53" w:rsidTr="00957DF3">
        <w:trPr>
          <w:trHeight w:val="16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05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湄潭汽车站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财务部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会计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会计学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与报名学历相对应的学位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1B" w:rsidRPr="005B4F53" w:rsidRDefault="00E7731B" w:rsidP="00E7731B">
            <w:pPr>
              <w:ind w:leftChars="-50" w:left="-110" w:firstLineChars="100" w:firstLine="210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具备初级及以上会计职称者可放宽至大专会计专业。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7731B" w:rsidRPr="005B4F53" w:rsidRDefault="00E7731B" w:rsidP="00E7731B">
            <w:pPr>
              <w:ind w:leftChars="-50" w:left="-110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5B4F53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工作地点：湄潭县城</w:t>
            </w:r>
          </w:p>
        </w:tc>
      </w:tr>
    </w:tbl>
    <w:p w:rsidR="004358AB" w:rsidRPr="005B4F53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5B4F53" w:rsidSect="00E7731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93F" w:rsidRDefault="00F4693F" w:rsidP="00E7731B">
      <w:pPr>
        <w:spacing w:after="0"/>
      </w:pPr>
      <w:r>
        <w:separator/>
      </w:r>
    </w:p>
  </w:endnote>
  <w:endnote w:type="continuationSeparator" w:id="0">
    <w:p w:rsidR="00F4693F" w:rsidRDefault="00F4693F" w:rsidP="00E7731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93F" w:rsidRDefault="00F4693F" w:rsidP="00E7731B">
      <w:pPr>
        <w:spacing w:after="0"/>
      </w:pPr>
      <w:r>
        <w:separator/>
      </w:r>
    </w:p>
  </w:footnote>
  <w:footnote w:type="continuationSeparator" w:id="0">
    <w:p w:rsidR="00F4693F" w:rsidRDefault="00F4693F" w:rsidP="00E7731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71BFF"/>
    <w:rsid w:val="00323B43"/>
    <w:rsid w:val="003D37D8"/>
    <w:rsid w:val="00426133"/>
    <w:rsid w:val="004358AB"/>
    <w:rsid w:val="005B4F53"/>
    <w:rsid w:val="008B7726"/>
    <w:rsid w:val="00A412A3"/>
    <w:rsid w:val="00D31D50"/>
    <w:rsid w:val="00E7731B"/>
    <w:rsid w:val="00F35130"/>
    <w:rsid w:val="00F4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7731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7731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7731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7731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Administrator</cp:lastModifiedBy>
  <cp:revision>3</cp:revision>
  <dcterms:created xsi:type="dcterms:W3CDTF">2008-09-11T17:20:00Z</dcterms:created>
  <dcterms:modified xsi:type="dcterms:W3CDTF">2023-03-24T07:09:00Z</dcterms:modified>
</cp:coreProperties>
</file>